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EF" w:rsidRDefault="004020EF" w:rsidP="00187E6A">
      <w:pPr>
        <w:pStyle w:val="a7"/>
        <w:spacing w:before="0" w:after="0"/>
        <w:jc w:val="both"/>
        <w:rPr>
          <w:sz w:val="28"/>
          <w:szCs w:val="28"/>
          <w:shd w:val="clear" w:color="auto" w:fill="FFFFFF"/>
          <w:lang w:val="uk-UA"/>
        </w:rPr>
      </w:pPr>
      <w:bookmarkStart w:id="0" w:name="_GoBack"/>
      <w:bookmarkEnd w:id="0"/>
      <w:r>
        <w:rPr>
          <w:sz w:val="28"/>
          <w:szCs w:val="28"/>
          <w:shd w:val="clear" w:color="auto" w:fill="FFFFFF"/>
          <w:lang w:val="uk-UA"/>
        </w:rPr>
        <w:t xml:space="preserve">                                                                                  ЗАТВЕРДЖЕНО</w:t>
      </w:r>
    </w:p>
    <w:p w:rsidR="004020EF" w:rsidRPr="00187E6A" w:rsidRDefault="004020EF">
      <w:pPr>
        <w:pStyle w:val="a7"/>
        <w:spacing w:before="0" w:after="0"/>
        <w:ind w:left="5760"/>
        <w:rPr>
          <w:sz w:val="28"/>
          <w:szCs w:val="28"/>
          <w:shd w:val="clear" w:color="auto" w:fill="FFFFFF"/>
          <w:lang w:val="uk-UA"/>
        </w:rPr>
      </w:pPr>
      <w:r>
        <w:rPr>
          <w:sz w:val="28"/>
          <w:szCs w:val="28"/>
          <w:shd w:val="clear" w:color="auto" w:fill="FFFFFF"/>
        </w:rPr>
        <w:t> </w:t>
      </w:r>
    </w:p>
    <w:p w:rsidR="004020EF" w:rsidRDefault="004020EF">
      <w:pPr>
        <w:pStyle w:val="a7"/>
        <w:spacing w:before="0" w:after="0"/>
        <w:ind w:left="5760"/>
        <w:rPr>
          <w:sz w:val="28"/>
          <w:szCs w:val="28"/>
          <w:shd w:val="clear" w:color="auto" w:fill="FFFFFF"/>
          <w:lang w:val="uk-UA"/>
        </w:rPr>
      </w:pPr>
      <w:r>
        <w:rPr>
          <w:sz w:val="28"/>
          <w:szCs w:val="28"/>
          <w:shd w:val="clear" w:color="auto" w:fill="FFFFFF"/>
          <w:lang w:val="uk-UA"/>
        </w:rPr>
        <w:t>Розпорядження голови Дубенської районної</w:t>
      </w:r>
    </w:p>
    <w:p w:rsidR="004020EF" w:rsidRDefault="004020EF">
      <w:pPr>
        <w:pStyle w:val="a7"/>
        <w:spacing w:before="0" w:after="0"/>
        <w:ind w:left="5760"/>
        <w:rPr>
          <w:sz w:val="28"/>
          <w:szCs w:val="28"/>
          <w:shd w:val="clear" w:color="auto" w:fill="FFFFFF"/>
          <w:lang w:val="uk-UA"/>
        </w:rPr>
      </w:pPr>
      <w:r>
        <w:rPr>
          <w:sz w:val="28"/>
          <w:szCs w:val="28"/>
          <w:shd w:val="clear" w:color="auto" w:fill="FFFFFF"/>
          <w:lang w:val="uk-UA"/>
        </w:rPr>
        <w:t>державної адміністрації  01.02.2022 № 19</w:t>
      </w:r>
    </w:p>
    <w:p w:rsidR="004020EF" w:rsidRDefault="004020EF">
      <w:pPr>
        <w:pStyle w:val="a7"/>
        <w:spacing w:before="0" w:after="0"/>
        <w:jc w:val="center"/>
        <w:rPr>
          <w:b/>
          <w:bCs/>
          <w:sz w:val="28"/>
          <w:szCs w:val="28"/>
          <w:shd w:val="clear" w:color="auto" w:fill="FFFFFF"/>
          <w:lang w:val="uk-UA"/>
        </w:rPr>
      </w:pPr>
    </w:p>
    <w:p w:rsidR="004020EF" w:rsidRDefault="004020EF">
      <w:pPr>
        <w:pStyle w:val="a7"/>
        <w:spacing w:before="0" w:after="0"/>
        <w:jc w:val="center"/>
        <w:rPr>
          <w:b/>
          <w:bCs/>
          <w:sz w:val="28"/>
          <w:szCs w:val="28"/>
          <w:shd w:val="clear" w:color="auto" w:fill="FFFFFF"/>
          <w:lang w:val="uk-UA"/>
        </w:rPr>
      </w:pPr>
      <w:r>
        <w:rPr>
          <w:b/>
          <w:bCs/>
          <w:sz w:val="28"/>
          <w:szCs w:val="28"/>
          <w:shd w:val="clear" w:color="auto" w:fill="FFFFFF"/>
          <w:lang w:val="uk-UA"/>
        </w:rPr>
        <w:t>ПОЛОЖЕННЯ</w:t>
      </w:r>
    </w:p>
    <w:p w:rsidR="004020EF" w:rsidRDefault="004020EF">
      <w:pPr>
        <w:pStyle w:val="a7"/>
        <w:spacing w:before="0" w:after="0"/>
        <w:jc w:val="center"/>
        <w:rPr>
          <w:b/>
          <w:bCs/>
          <w:sz w:val="28"/>
          <w:szCs w:val="28"/>
          <w:shd w:val="clear" w:color="auto" w:fill="FFFFFF"/>
          <w:lang w:val="uk-UA"/>
        </w:rPr>
      </w:pPr>
      <w:r>
        <w:rPr>
          <w:b/>
          <w:bCs/>
          <w:sz w:val="28"/>
          <w:szCs w:val="28"/>
          <w:shd w:val="clear" w:color="auto" w:fill="FFFFFF"/>
          <w:lang w:val="uk-UA"/>
        </w:rPr>
        <w:t>ПРО СЕКТОР ВНУТРІШНЬОГО АУДИТУ</w:t>
      </w:r>
      <w:r>
        <w:rPr>
          <w:b/>
          <w:bCs/>
          <w:sz w:val="28"/>
          <w:szCs w:val="28"/>
          <w:shd w:val="clear" w:color="auto" w:fill="FFFFFF"/>
          <w:lang w:val="uk-UA"/>
        </w:rPr>
        <w:br/>
        <w:t>ДУБЕНСЬКОЇ РАЙОННОЇ  ДЕРЖАВНОЇ АДМІНІСТРАЦІЇ</w:t>
      </w:r>
    </w:p>
    <w:p w:rsidR="004020EF" w:rsidRPr="00187E6A" w:rsidRDefault="004020EF">
      <w:pPr>
        <w:pStyle w:val="a7"/>
        <w:spacing w:before="0" w:after="0"/>
        <w:ind w:firstLine="709"/>
        <w:jc w:val="center"/>
        <w:rPr>
          <w:sz w:val="28"/>
          <w:szCs w:val="28"/>
          <w:shd w:val="clear" w:color="auto" w:fill="FFFFFF"/>
          <w:lang w:val="uk-UA"/>
        </w:rPr>
      </w:pPr>
    </w:p>
    <w:p w:rsidR="004020EF" w:rsidRPr="00480FAB" w:rsidRDefault="004020EF" w:rsidP="00480FAB">
      <w:pPr>
        <w:pStyle w:val="a7"/>
        <w:spacing w:before="0" w:after="0"/>
        <w:jc w:val="center"/>
        <w:rPr>
          <w:b/>
          <w:sz w:val="28"/>
          <w:szCs w:val="28"/>
          <w:shd w:val="clear" w:color="auto" w:fill="FFFFFF"/>
          <w:lang w:val="uk-UA"/>
        </w:rPr>
      </w:pPr>
      <w:r>
        <w:rPr>
          <w:b/>
          <w:sz w:val="28"/>
          <w:szCs w:val="28"/>
          <w:shd w:val="clear" w:color="auto" w:fill="FFFFFF"/>
          <w:lang w:val="uk-UA"/>
        </w:rPr>
        <w:t xml:space="preserve">      </w:t>
      </w:r>
      <w:r>
        <w:rPr>
          <w:sz w:val="28"/>
          <w:szCs w:val="28"/>
          <w:shd w:val="clear" w:color="auto" w:fill="FFFFFF"/>
          <w:lang w:val="uk-UA"/>
        </w:rPr>
        <w:t xml:space="preserve">1. Сектор внутрішнього аудиту Дубенської районної державної адміністрації (далі – сектор) є структурним підрозділом районної державної </w:t>
      </w:r>
    </w:p>
    <w:p w:rsidR="004020EF" w:rsidRPr="00480FAB" w:rsidRDefault="004020EF" w:rsidP="00480FAB">
      <w:pPr>
        <w:pStyle w:val="a7"/>
        <w:spacing w:before="0" w:after="0"/>
        <w:jc w:val="both"/>
        <w:rPr>
          <w:sz w:val="28"/>
          <w:szCs w:val="28"/>
          <w:shd w:val="clear" w:color="auto" w:fill="FFFFFF"/>
          <w:lang w:val="uk-UA"/>
        </w:rPr>
      </w:pPr>
      <w:r>
        <w:rPr>
          <w:sz w:val="28"/>
          <w:szCs w:val="28"/>
          <w:shd w:val="clear" w:color="auto" w:fill="FFFFFF"/>
          <w:lang w:val="uk-UA"/>
        </w:rPr>
        <w:t xml:space="preserve">  а</w:t>
      </w:r>
      <w:r w:rsidRPr="00480FAB">
        <w:rPr>
          <w:sz w:val="28"/>
          <w:szCs w:val="28"/>
          <w:shd w:val="clear" w:color="auto" w:fill="FFFFFF"/>
          <w:lang w:val="uk-UA"/>
        </w:rPr>
        <w:t>дміністрації</w:t>
      </w:r>
      <w:r>
        <w:rPr>
          <w:sz w:val="28"/>
          <w:szCs w:val="28"/>
          <w:shd w:val="clear" w:color="auto" w:fill="FFFFFF"/>
          <w:lang w:val="uk-UA"/>
        </w:rPr>
        <w:t>.</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2. Сектор підпорядковується голові Дубенської районної державної адміністрації і здійснює свої повноваження та функції під його безпосереднім керівництвом, а з питань державної служби – керівнику апарату Дубенської  районної державної адміністрації.</w:t>
      </w:r>
    </w:p>
    <w:p w:rsidR="004020EF" w:rsidRPr="005F7DEC" w:rsidRDefault="004020EF">
      <w:pPr>
        <w:pStyle w:val="a7"/>
        <w:spacing w:before="0" w:after="0"/>
        <w:ind w:firstLine="709"/>
        <w:jc w:val="both"/>
        <w:rPr>
          <w:sz w:val="20"/>
          <w:szCs w:val="20"/>
          <w:shd w:val="clear" w:color="auto" w:fill="FFFFFF"/>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3.</w:t>
      </w:r>
      <w:r>
        <w:rPr>
          <w:rStyle w:val="apple-converted-space"/>
          <w:sz w:val="28"/>
          <w:szCs w:val="28"/>
          <w:shd w:val="clear" w:color="auto" w:fill="FFFFFF"/>
          <w:lang w:val="uk-UA"/>
        </w:rPr>
        <w:t xml:space="preserve"> Сектор </w:t>
      </w:r>
      <w:r>
        <w:rPr>
          <w:sz w:val="28"/>
          <w:szCs w:val="28"/>
          <w:shd w:val="clear" w:color="auto" w:fill="FFFFFF"/>
          <w:lang w:val="uk-UA"/>
        </w:rPr>
        <w:t>у своїй діяльності керується Конституцією та законами України, актами Президента України та Кабінету Міністрів України, постановами Верховної Ради України, Законом України «Про місцеві державні адміністрації», Бюджетним кодексом України,</w:t>
      </w:r>
      <w:r w:rsidRPr="005F7DEC">
        <w:rPr>
          <w:sz w:val="28"/>
          <w:szCs w:val="28"/>
          <w:shd w:val="clear" w:color="auto" w:fill="FFFFFF"/>
          <w:lang w:val="uk-UA"/>
        </w:rPr>
        <w:t xml:space="preserve"> </w:t>
      </w:r>
      <w:r>
        <w:rPr>
          <w:sz w:val="28"/>
          <w:szCs w:val="28"/>
          <w:shd w:val="clear" w:color="auto" w:fill="FFFFFF"/>
          <w:lang w:val="uk-UA"/>
        </w:rPr>
        <w:t xml:space="preserve">Порядком здійснення внутрішнього аудиту та утворення підрозділів внутрішнього аудиту (далі – Порядок), затвердженим постановою Кабінету Міністрів України від 28 вересня 2011 року № 1001 (зі змінами),  Стандартами внутрішнього аудиту (далі – Стандарти), затвердженими наказом Міністерства фінансів України від 04 жовтня 2011 року № 1247, зареєстрованими в Міністерстві юстиції України  20 жовтня 2011 року за № 1219/19957 (зі змінами),  Кодексом етики працівників підрозділу внутрішнього аудиту (далі – Кодекс етики), затвердженим наказом Міністерства  фінансів України  від 29 вересня 2011  року № 1217, зареєстрова-ним у Міністерстві юстиції України 17 жовтня 2011 року за № 1195/19933 </w:t>
      </w:r>
      <w:r>
        <w:rPr>
          <w:sz w:val="28"/>
          <w:szCs w:val="28"/>
          <w:shd w:val="clear" w:color="auto" w:fill="FFFFFF"/>
          <w:lang w:val="uk-UA"/>
        </w:rPr>
        <w:br/>
        <w:t>(зі змінами),</w:t>
      </w:r>
      <w:r>
        <w:rPr>
          <w:sz w:val="28"/>
          <w:szCs w:val="28"/>
          <w:shd w:val="clear" w:color="auto" w:fill="FFFFFF"/>
          <w:lang w:val="en-US"/>
        </w:rPr>
        <w:t> </w:t>
      </w:r>
      <w:r>
        <w:rPr>
          <w:sz w:val="28"/>
          <w:szCs w:val="28"/>
          <w:shd w:val="clear" w:color="auto" w:fill="FFFFFF"/>
          <w:lang w:val="uk-UA"/>
        </w:rPr>
        <w:t>наказами міністерств, інших центральних органів виконавчої влади, розпорядженнями голови Дубенської районної державної адміністрації та цим Положенням.</w:t>
      </w:r>
    </w:p>
    <w:p w:rsidR="004020EF" w:rsidRDefault="004020EF">
      <w:pPr>
        <w:pStyle w:val="a7"/>
        <w:spacing w:before="0" w:after="0"/>
        <w:ind w:firstLine="709"/>
        <w:jc w:val="both"/>
        <w:rPr>
          <w:sz w:val="20"/>
          <w:szCs w:val="20"/>
          <w:shd w:val="clear" w:color="auto" w:fill="FFFFFF"/>
          <w:lang w:val="uk-UA"/>
        </w:rPr>
      </w:pPr>
    </w:p>
    <w:p w:rsidR="004020EF" w:rsidRPr="00C34932" w:rsidRDefault="004020EF" w:rsidP="00C34932">
      <w:pPr>
        <w:pStyle w:val="a7"/>
        <w:spacing w:before="0" w:after="0"/>
        <w:ind w:firstLine="709"/>
        <w:jc w:val="both"/>
        <w:rPr>
          <w:sz w:val="28"/>
          <w:szCs w:val="28"/>
          <w:shd w:val="clear" w:color="auto" w:fill="FFFFFF"/>
          <w:lang w:val="uk-UA"/>
        </w:rPr>
      </w:pPr>
      <w:r>
        <w:rPr>
          <w:sz w:val="28"/>
          <w:szCs w:val="28"/>
          <w:shd w:val="clear" w:color="auto" w:fill="FFFFFF"/>
          <w:lang w:val="uk-UA"/>
        </w:rPr>
        <w:t>4. Положення  про сектор, стратегічний та операційний  плани діяльності з внутрішнього аудиту затверджується  головою райдержадміністрації. .</w:t>
      </w:r>
      <w:r>
        <w:rPr>
          <w:sz w:val="28"/>
          <w:szCs w:val="28"/>
          <w:shd w:val="clear" w:color="auto" w:fill="FFFFFF"/>
          <w:lang w:val="uk-UA"/>
        </w:rPr>
        <w:br/>
      </w:r>
    </w:p>
    <w:p w:rsidR="004020EF" w:rsidRPr="00245F62" w:rsidRDefault="004020EF">
      <w:pPr>
        <w:jc w:val="both"/>
        <w:rPr>
          <w:color w:val="000000"/>
          <w:sz w:val="28"/>
          <w:szCs w:val="28"/>
          <w:shd w:val="clear" w:color="auto" w:fill="FFFFFF"/>
          <w:lang w:val="uk-UA"/>
        </w:rPr>
      </w:pPr>
      <w:r w:rsidRPr="005F7DEC">
        <w:rPr>
          <w:shd w:val="clear" w:color="auto" w:fill="FFFFFF"/>
        </w:rPr>
        <w:tab/>
      </w:r>
      <w:r>
        <w:rPr>
          <w:sz w:val="28"/>
          <w:szCs w:val="28"/>
          <w:shd w:val="clear" w:color="auto" w:fill="FFFFFF"/>
          <w:lang w:val="uk-UA"/>
        </w:rPr>
        <w:t>5. Об’єктом внутрішнього аудиту є діяльність райдержадміністрації,</w:t>
      </w:r>
      <w:r>
        <w:rPr>
          <w:sz w:val="28"/>
          <w:szCs w:val="28"/>
          <w:shd w:val="clear" w:color="auto" w:fill="FFFFFF"/>
          <w:lang w:val="uk-UA"/>
        </w:rPr>
        <w:br/>
        <w:t>її структурних підрозділів</w:t>
      </w:r>
      <w:r>
        <w:rPr>
          <w:color w:val="FF3333"/>
          <w:sz w:val="28"/>
          <w:szCs w:val="28"/>
          <w:shd w:val="clear" w:color="auto" w:fill="FFFFFF"/>
          <w:lang w:val="uk-UA"/>
        </w:rPr>
        <w:t xml:space="preserve"> </w:t>
      </w:r>
      <w:r w:rsidRPr="00245F62">
        <w:rPr>
          <w:color w:val="000000"/>
          <w:sz w:val="28"/>
          <w:szCs w:val="28"/>
          <w:shd w:val="clear" w:color="auto" w:fill="FFFFFF"/>
          <w:lang w:val="uk-UA"/>
        </w:rPr>
        <w:t xml:space="preserve">та заходи, що здійснюються їх керівниками </w:t>
      </w:r>
      <w:r w:rsidRPr="00245F62">
        <w:rPr>
          <w:color w:val="000000"/>
          <w:sz w:val="28"/>
          <w:szCs w:val="28"/>
          <w:shd w:val="clear" w:color="auto" w:fill="FFFFFF"/>
          <w:lang w:val="uk-UA"/>
        </w:rPr>
        <w:br/>
        <w:t xml:space="preserve">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досягнення результатів відповідно до встановленої мети, виконання завдань, планів і дотримання вимог щодо діяльності </w:t>
      </w:r>
      <w:r w:rsidRPr="00245F62">
        <w:rPr>
          <w:color w:val="000000"/>
          <w:sz w:val="28"/>
          <w:szCs w:val="28"/>
          <w:shd w:val="clear" w:color="auto" w:fill="FFFFFF"/>
          <w:lang w:val="uk-UA"/>
        </w:rPr>
        <w:lastRenderedPageBreak/>
        <w:t>райдержадміністрації, її структурних підрозділів, а також комунальних підприємств, установ та закладів, які належать до сфери управління райдержадміністрації).</w:t>
      </w:r>
    </w:p>
    <w:p w:rsidR="004020EF" w:rsidRDefault="004020EF">
      <w:pPr>
        <w:jc w:val="both"/>
        <w:rPr>
          <w:sz w:val="20"/>
          <w:szCs w:val="20"/>
          <w:lang w:val="uk-UA"/>
        </w:rPr>
      </w:pPr>
    </w:p>
    <w:p w:rsidR="004020EF" w:rsidRDefault="004020EF">
      <w:pPr>
        <w:pStyle w:val="a7"/>
        <w:spacing w:before="0" w:after="0"/>
        <w:ind w:firstLine="709"/>
        <w:jc w:val="both"/>
        <w:rPr>
          <w:sz w:val="28"/>
          <w:szCs w:val="28"/>
        </w:rPr>
      </w:pPr>
      <w:r>
        <w:rPr>
          <w:sz w:val="28"/>
          <w:szCs w:val="28"/>
          <w:lang w:val="uk-UA"/>
        </w:rPr>
        <w:t>6. Сектор</w:t>
      </w:r>
      <w:r>
        <w:rPr>
          <w:sz w:val="28"/>
          <w:szCs w:val="28"/>
        </w:rPr>
        <w:t xml:space="preserve"> в установленому законодавством порядку та у межах повноважень вза</w:t>
      </w:r>
      <w:r>
        <w:rPr>
          <w:sz w:val="28"/>
          <w:szCs w:val="28"/>
          <w:lang w:val="uk-UA"/>
        </w:rPr>
        <w:t>є</w:t>
      </w:r>
      <w:r>
        <w:rPr>
          <w:sz w:val="28"/>
          <w:szCs w:val="28"/>
        </w:rPr>
        <w:t>модi</w:t>
      </w:r>
      <w:r>
        <w:rPr>
          <w:sz w:val="28"/>
          <w:szCs w:val="28"/>
          <w:lang w:val="uk-UA"/>
        </w:rPr>
        <w:t>є</w:t>
      </w:r>
      <w:r>
        <w:rPr>
          <w:sz w:val="28"/>
          <w:szCs w:val="28"/>
        </w:rPr>
        <w:t xml:space="preserve"> iз структурними пiдроздiлами районної </w:t>
      </w:r>
      <w:r>
        <w:rPr>
          <w:sz w:val="28"/>
          <w:szCs w:val="28"/>
          <w:lang w:val="uk-UA"/>
        </w:rPr>
        <w:t>державної адміністрації</w:t>
      </w:r>
      <w:r>
        <w:rPr>
          <w:sz w:val="28"/>
          <w:szCs w:val="28"/>
        </w:rPr>
        <w:t>, iншими державними органами, пiдпри</w:t>
      </w:r>
      <w:r>
        <w:rPr>
          <w:sz w:val="28"/>
          <w:szCs w:val="28"/>
          <w:lang w:val="uk-UA"/>
        </w:rPr>
        <w:t>є</w:t>
      </w:r>
      <w:r>
        <w:rPr>
          <w:sz w:val="28"/>
          <w:szCs w:val="28"/>
        </w:rPr>
        <w:t xml:space="preserve">мствами, установами </w:t>
      </w:r>
      <w:r>
        <w:rPr>
          <w:sz w:val="28"/>
          <w:szCs w:val="28"/>
          <w:lang w:val="uk-UA"/>
        </w:rPr>
        <w:br/>
      </w:r>
      <w:r>
        <w:rPr>
          <w:sz w:val="28"/>
          <w:szCs w:val="28"/>
        </w:rPr>
        <w:t>та органiзацiями з питань проведенн</w:t>
      </w:r>
      <w:r>
        <w:rPr>
          <w:sz w:val="28"/>
          <w:szCs w:val="28"/>
          <w:lang w:val="uk-UA"/>
        </w:rPr>
        <w:t xml:space="preserve">я </w:t>
      </w:r>
      <w:r>
        <w:rPr>
          <w:sz w:val="28"/>
          <w:szCs w:val="28"/>
        </w:rPr>
        <w:t xml:space="preserve"> внутрiшнього аудиту. </w:t>
      </w:r>
    </w:p>
    <w:p w:rsidR="004020EF" w:rsidRDefault="004020EF">
      <w:pPr>
        <w:pStyle w:val="a7"/>
        <w:spacing w:before="0" w:after="0"/>
        <w:ind w:firstLine="709"/>
        <w:jc w:val="both"/>
        <w:rPr>
          <w:sz w:val="20"/>
          <w:szCs w:val="20"/>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7. Основним завданням сектору є надання голові районної державної адміністрації об’єктивних і незалежних висновків та рекомендацій, які стосуються об’єктів  внутрішнього аудиту, щодо:</w:t>
      </w:r>
    </w:p>
    <w:p w:rsidR="004020EF" w:rsidRDefault="004020EF">
      <w:pPr>
        <w:pStyle w:val="a7"/>
        <w:spacing w:before="0" w:after="0"/>
        <w:ind w:firstLine="709"/>
        <w:jc w:val="both"/>
        <w:rPr>
          <w:color w:val="292B2C"/>
          <w:sz w:val="28"/>
          <w:szCs w:val="28"/>
        </w:rPr>
      </w:pPr>
      <w:r>
        <w:rPr>
          <w:sz w:val="28"/>
          <w:szCs w:val="28"/>
          <w:shd w:val="clear" w:color="auto" w:fill="FFFFFF"/>
          <w:lang w:val="uk-UA"/>
        </w:rPr>
        <w:t>функціонування системи внутрішнього контролю</w:t>
      </w:r>
      <w:r>
        <w:rPr>
          <w:color w:val="292B2C"/>
          <w:sz w:val="28"/>
          <w:szCs w:val="28"/>
          <w:shd w:val="clear" w:color="auto" w:fill="FFFFFF"/>
          <w:lang w:val="uk-UA"/>
        </w:rPr>
        <w:t xml:space="preserve"> </w:t>
      </w:r>
      <w:r>
        <w:rPr>
          <w:color w:val="292B2C"/>
          <w:sz w:val="28"/>
          <w:szCs w:val="28"/>
        </w:rPr>
        <w:t>та</w:t>
      </w:r>
      <w:r>
        <w:rPr>
          <w:color w:val="292B2C"/>
          <w:sz w:val="28"/>
          <w:szCs w:val="28"/>
          <w:lang w:val="uk-UA"/>
        </w:rPr>
        <w:t xml:space="preserve"> </w:t>
      </w:r>
      <w:r>
        <w:rPr>
          <w:color w:val="292B2C"/>
          <w:sz w:val="28"/>
          <w:szCs w:val="28"/>
        </w:rPr>
        <w:t>її</w:t>
      </w:r>
      <w:r>
        <w:rPr>
          <w:color w:val="292B2C"/>
          <w:sz w:val="28"/>
          <w:szCs w:val="28"/>
          <w:lang w:val="uk-UA"/>
        </w:rPr>
        <w:t xml:space="preserve"> </w:t>
      </w:r>
      <w:r>
        <w:rPr>
          <w:color w:val="292B2C"/>
          <w:sz w:val="28"/>
          <w:szCs w:val="28"/>
        </w:rPr>
        <w:t xml:space="preserve">удосконалення; </w:t>
      </w:r>
    </w:p>
    <w:p w:rsidR="004020EF" w:rsidRDefault="004020EF">
      <w:pPr>
        <w:pStyle w:val="a7"/>
        <w:spacing w:before="0" w:after="0"/>
        <w:ind w:firstLine="709"/>
        <w:jc w:val="both"/>
        <w:rPr>
          <w:color w:val="292B2C"/>
          <w:sz w:val="28"/>
          <w:szCs w:val="28"/>
          <w:lang w:val="uk-UA"/>
        </w:rPr>
      </w:pPr>
      <w:r>
        <w:rPr>
          <w:color w:val="292B2C"/>
          <w:sz w:val="28"/>
          <w:szCs w:val="28"/>
          <w:lang w:val="uk-UA"/>
        </w:rPr>
        <w:t xml:space="preserve">удосконалення системи управління; </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запобігання фактам незаконного, неефективного та нерезультативного використання бюджетних коштів та інших активів;</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запобігання виникненню помилок чи інших недоліків у діяльності Дубенької районної державної адміністрації, її структурних підрозділів;</w:t>
      </w:r>
    </w:p>
    <w:p w:rsidR="004020EF" w:rsidRDefault="004020EF">
      <w:pPr>
        <w:pStyle w:val="a7"/>
        <w:spacing w:before="0" w:after="0"/>
        <w:ind w:firstLine="709"/>
        <w:jc w:val="both"/>
        <w:rPr>
          <w:sz w:val="20"/>
          <w:szCs w:val="20"/>
          <w:shd w:val="clear" w:color="auto" w:fill="FFFFFF"/>
          <w:lang w:val="uk-UA"/>
        </w:rPr>
      </w:pPr>
      <w:r>
        <w:rPr>
          <w:sz w:val="28"/>
          <w:szCs w:val="28"/>
          <w:shd w:val="clear" w:color="auto" w:fill="FFFFFF"/>
          <w:lang w:val="uk-UA"/>
        </w:rPr>
        <w:t>інформування голови районної державної адміністрації про стан виконання стратегічного і операційного  планів діяльності з внутрішнього аудиту, а також про наявність обмежень у проведенні внутрішнього аудиту чи ресурсах.</w:t>
      </w:r>
    </w:p>
    <w:p w:rsidR="004020EF" w:rsidRDefault="004020EF">
      <w:pPr>
        <w:pStyle w:val="a7"/>
        <w:spacing w:before="0" w:after="0"/>
        <w:ind w:firstLine="709"/>
        <w:jc w:val="both"/>
        <w:rPr>
          <w:sz w:val="28"/>
          <w:szCs w:val="28"/>
          <w:shd w:val="clear" w:color="auto" w:fill="FFFFFF"/>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8. Сектор відповідно до покладених на нього завдань:</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1) проводить оцінку:</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ефективності функціонування системи внутрішнього контролю;</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ступеня виконання і досягнення цілей, визначених у стратегічних і річних планах;</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ефективності планування і виконання бюджетних  програм та результатів їх виконання, управління бюджетними коштами;</w:t>
      </w:r>
    </w:p>
    <w:p w:rsidR="004020EF" w:rsidRDefault="004020EF">
      <w:pPr>
        <w:widowControl w:val="0"/>
        <w:spacing w:line="310" w:lineRule="exact"/>
        <w:ind w:firstLine="709"/>
        <w:contextualSpacing/>
        <w:jc w:val="both"/>
        <w:rPr>
          <w:color w:val="000000"/>
          <w:sz w:val="28"/>
          <w:szCs w:val="28"/>
        </w:rPr>
      </w:pPr>
      <w:r>
        <w:rPr>
          <w:color w:val="000000"/>
          <w:sz w:val="28"/>
          <w:szCs w:val="28"/>
        </w:rPr>
        <w:t>правильності ведення бухгалтерського обліку та достовірності фінансової та бюджетної звітності;</w:t>
      </w:r>
    </w:p>
    <w:p w:rsidR="004020EF" w:rsidRDefault="004020EF">
      <w:pPr>
        <w:widowControl w:val="0"/>
        <w:spacing w:line="310" w:lineRule="exact"/>
        <w:ind w:firstLine="709"/>
        <w:contextualSpacing/>
        <w:jc w:val="both"/>
        <w:rPr>
          <w:color w:val="000000"/>
          <w:sz w:val="28"/>
          <w:szCs w:val="28"/>
        </w:rPr>
      </w:pPr>
      <w:r>
        <w:rPr>
          <w:color w:val="000000"/>
          <w:sz w:val="28"/>
          <w:szCs w:val="28"/>
        </w:rPr>
        <w:t>якості надання адміністративних послуг та виконання контрольно-наглядових функцій, завдань, визначених актами законодавства;</w:t>
      </w:r>
    </w:p>
    <w:p w:rsidR="004020EF" w:rsidRDefault="004020EF">
      <w:pPr>
        <w:widowControl w:val="0"/>
        <w:spacing w:line="310" w:lineRule="exact"/>
        <w:ind w:firstLine="709"/>
        <w:contextualSpacing/>
        <w:jc w:val="both"/>
        <w:rPr>
          <w:color w:val="000000"/>
          <w:sz w:val="28"/>
          <w:szCs w:val="28"/>
        </w:rPr>
      </w:pPr>
      <w:r>
        <w:rPr>
          <w:color w:val="000000"/>
          <w:sz w:val="28"/>
          <w:szCs w:val="28"/>
        </w:rPr>
        <w:t>управління державним майном;</w:t>
      </w:r>
    </w:p>
    <w:p w:rsidR="004020EF" w:rsidRDefault="004020EF">
      <w:pPr>
        <w:widowControl w:val="0"/>
        <w:spacing w:line="310" w:lineRule="exact"/>
        <w:ind w:firstLine="709"/>
        <w:contextualSpacing/>
        <w:jc w:val="both"/>
        <w:rPr>
          <w:color w:val="000000"/>
          <w:sz w:val="28"/>
          <w:szCs w:val="28"/>
          <w:lang w:val="uk-UA"/>
        </w:rPr>
      </w:pPr>
      <w:r>
        <w:rPr>
          <w:color w:val="000000"/>
          <w:sz w:val="28"/>
          <w:szCs w:val="28"/>
          <w:lang w:val="uk-UA"/>
        </w:rPr>
        <w:t xml:space="preserve">надійності, ефективності та результативності інформаційних систем </w:t>
      </w:r>
      <w:r>
        <w:rPr>
          <w:color w:val="000000"/>
          <w:sz w:val="28"/>
          <w:szCs w:val="28"/>
          <w:lang w:val="uk-UA"/>
        </w:rPr>
        <w:br/>
        <w:t>і технологій;</w:t>
      </w:r>
    </w:p>
    <w:p w:rsidR="004020EF" w:rsidRDefault="004020EF">
      <w:pPr>
        <w:widowControl w:val="0"/>
        <w:spacing w:line="310" w:lineRule="exact"/>
        <w:ind w:firstLine="709"/>
        <w:contextualSpacing/>
        <w:jc w:val="both"/>
        <w:rPr>
          <w:color w:val="000000"/>
          <w:sz w:val="28"/>
          <w:szCs w:val="28"/>
          <w:lang w:val="uk-UA"/>
        </w:rPr>
      </w:pPr>
      <w:r>
        <w:rPr>
          <w:color w:val="000000"/>
          <w:sz w:val="28"/>
          <w:szCs w:val="28"/>
          <w:lang w:val="uk-UA"/>
        </w:rPr>
        <w:t xml:space="preserve">ризиків, які негативно впливають на виконання функцій і завдань </w:t>
      </w:r>
      <w:r>
        <w:rPr>
          <w:color w:val="000000"/>
          <w:sz w:val="28"/>
          <w:szCs w:val="28"/>
          <w:shd w:val="clear" w:color="auto" w:fill="FFFFFF"/>
          <w:lang w:val="uk-UA"/>
        </w:rPr>
        <w:t>Дубенської районної</w:t>
      </w:r>
      <w:r>
        <w:rPr>
          <w:color w:val="000000"/>
          <w:sz w:val="28"/>
          <w:szCs w:val="28"/>
          <w:lang w:val="uk-UA"/>
        </w:rPr>
        <w:t xml:space="preserve"> державної адміністрації, її структурних підрозділів,  підприємств, установ та організацій, що належать до сфери управління райдержадміністрації;</w:t>
      </w:r>
    </w:p>
    <w:p w:rsidR="004020EF" w:rsidRDefault="004020EF">
      <w:pPr>
        <w:widowControl w:val="0"/>
        <w:spacing w:line="310" w:lineRule="exact"/>
        <w:ind w:firstLine="709"/>
        <w:contextualSpacing/>
        <w:jc w:val="both"/>
        <w:rPr>
          <w:color w:val="000000"/>
          <w:sz w:val="28"/>
          <w:szCs w:val="28"/>
          <w:lang w:val="uk-UA"/>
        </w:rPr>
      </w:pPr>
      <w:r>
        <w:rPr>
          <w:color w:val="000000"/>
          <w:sz w:val="28"/>
          <w:szCs w:val="28"/>
          <w:lang w:val="uk-UA"/>
        </w:rPr>
        <w:t>використання і збереження активів;</w:t>
      </w:r>
    </w:p>
    <w:p w:rsidR="004020EF" w:rsidRDefault="004020EF">
      <w:pPr>
        <w:widowControl w:val="0"/>
        <w:spacing w:line="310" w:lineRule="exact"/>
        <w:ind w:firstLine="709"/>
        <w:contextualSpacing/>
        <w:jc w:val="both"/>
        <w:rPr>
          <w:color w:val="000000"/>
          <w:sz w:val="28"/>
          <w:szCs w:val="28"/>
          <w:lang w:val="uk-UA"/>
        </w:rPr>
      </w:pPr>
    </w:p>
    <w:p w:rsidR="004020EF" w:rsidRDefault="004020EF">
      <w:pPr>
        <w:widowControl w:val="0"/>
        <w:spacing w:line="310" w:lineRule="exact"/>
        <w:ind w:firstLine="709"/>
        <w:contextualSpacing/>
        <w:jc w:val="both"/>
        <w:rPr>
          <w:color w:val="000000"/>
          <w:sz w:val="28"/>
          <w:szCs w:val="28"/>
          <w:lang w:val="uk-UA"/>
        </w:rPr>
      </w:pPr>
      <w:r>
        <w:rPr>
          <w:color w:val="000000"/>
          <w:sz w:val="28"/>
          <w:szCs w:val="28"/>
          <w:lang w:val="uk-UA"/>
        </w:rPr>
        <w:t>2) здійснює:</w:t>
      </w:r>
    </w:p>
    <w:p w:rsidR="004020EF" w:rsidRDefault="004020EF">
      <w:pPr>
        <w:widowControl w:val="0"/>
        <w:spacing w:line="310" w:lineRule="exact"/>
        <w:ind w:firstLine="709"/>
        <w:contextualSpacing/>
        <w:jc w:val="both"/>
        <w:rPr>
          <w:color w:val="000000"/>
          <w:sz w:val="28"/>
          <w:szCs w:val="28"/>
          <w:lang w:val="uk-UA"/>
        </w:rPr>
      </w:pPr>
    </w:p>
    <w:p w:rsidR="004020EF" w:rsidRDefault="004020EF">
      <w:pPr>
        <w:widowControl w:val="0"/>
        <w:spacing w:line="310" w:lineRule="exact"/>
        <w:ind w:firstLine="709"/>
        <w:contextualSpacing/>
        <w:jc w:val="both"/>
        <w:rPr>
          <w:color w:val="000000"/>
          <w:sz w:val="28"/>
          <w:szCs w:val="28"/>
          <w:lang w:val="uk-UA"/>
        </w:rPr>
      </w:pPr>
      <w:r>
        <w:rPr>
          <w:color w:val="000000"/>
          <w:sz w:val="28"/>
          <w:szCs w:val="28"/>
          <w:lang w:val="uk-UA"/>
        </w:rPr>
        <w:lastRenderedPageBreak/>
        <w:t>за дорученням голови районної державної адміністрації аналіз проектів розпоряджень та інших документів, пов’язаних з використанням бюджетних коштів, для забезпечення їх цільового  та ефективного використання;</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розроблення проектів розпоряджень голови районної державної адміністрації з питань внутрішнього аудиту;</w:t>
      </w:r>
    </w:p>
    <w:p w:rsidR="004020EF" w:rsidRDefault="004020EF">
      <w:pPr>
        <w:pStyle w:val="a7"/>
        <w:tabs>
          <w:tab w:val="left" w:pos="720"/>
        </w:tabs>
        <w:spacing w:before="0" w:after="0"/>
        <w:ind w:firstLine="709"/>
        <w:jc w:val="both"/>
        <w:rPr>
          <w:sz w:val="28"/>
          <w:szCs w:val="28"/>
          <w:shd w:val="clear" w:color="auto" w:fill="FFFFFF"/>
          <w:lang w:val="uk-UA"/>
        </w:rPr>
      </w:pPr>
      <w:r>
        <w:rPr>
          <w:sz w:val="28"/>
          <w:szCs w:val="28"/>
          <w:shd w:val="clear" w:color="auto" w:fill="FFFFFF"/>
          <w:lang w:val="uk-UA"/>
        </w:rPr>
        <w:t>створення  та забезпечення  повноти і достовірності бази даних щодо об’єктів внутрішнього аудиту та своєчасне її оновлення;</w:t>
      </w:r>
    </w:p>
    <w:p w:rsidR="004020EF" w:rsidRDefault="004020EF">
      <w:pPr>
        <w:widowControl w:val="0"/>
        <w:spacing w:line="310" w:lineRule="exact"/>
        <w:ind w:firstLine="709"/>
        <w:contextualSpacing/>
        <w:jc w:val="both"/>
        <w:rPr>
          <w:color w:val="000000"/>
          <w:sz w:val="28"/>
          <w:szCs w:val="28"/>
          <w:lang w:val="uk-UA"/>
        </w:rPr>
      </w:pPr>
      <w:r>
        <w:rPr>
          <w:color w:val="000000"/>
          <w:sz w:val="28"/>
          <w:szCs w:val="28"/>
          <w:lang w:val="uk-UA"/>
        </w:rPr>
        <w:t xml:space="preserve">планування, організацію та проведення внутрішніх аудитів, документування їх результатів, складання аудиторських звітів, висновків </w:t>
      </w:r>
      <w:r>
        <w:rPr>
          <w:color w:val="000000"/>
          <w:sz w:val="28"/>
          <w:szCs w:val="28"/>
          <w:lang w:val="uk-UA"/>
        </w:rPr>
        <w:br/>
        <w:t>та рекомендацій за результатами проведених аудитів, контроль за станом їх реалізації;</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подання голові районної державної адміністрації аудиторських звітів </w:t>
      </w:r>
      <w:r>
        <w:rPr>
          <w:sz w:val="28"/>
          <w:szCs w:val="28"/>
          <w:shd w:val="clear" w:color="auto" w:fill="FFFFFF"/>
          <w:lang w:val="uk-UA"/>
        </w:rPr>
        <w:br/>
        <w:t>і рекомендацій для прийняття ним відповідних управлінських рішень;</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звітування про результати діяльності сектору відповідно до вимог Порядку та Стандартів.</w:t>
      </w:r>
    </w:p>
    <w:p w:rsidR="004020EF" w:rsidRPr="00854B51" w:rsidRDefault="004020EF">
      <w:pPr>
        <w:pStyle w:val="a7"/>
        <w:spacing w:before="0" w:after="0"/>
        <w:ind w:firstLine="709"/>
        <w:jc w:val="both"/>
        <w:rPr>
          <w:sz w:val="28"/>
          <w:szCs w:val="28"/>
          <w:shd w:val="clear" w:color="auto" w:fill="FFFFFF"/>
          <w:lang w:val="uk-UA"/>
        </w:rPr>
      </w:pPr>
      <w:r>
        <w:rPr>
          <w:color w:val="333333"/>
          <w:shd w:val="clear" w:color="auto" w:fill="FFFFFF"/>
        </w:rPr>
        <w:t> </w:t>
      </w:r>
      <w:r w:rsidRPr="00854B51">
        <w:rPr>
          <w:color w:val="333333"/>
          <w:sz w:val="28"/>
          <w:szCs w:val="28"/>
          <w:shd w:val="clear" w:color="auto" w:fill="FFFFFF"/>
          <w:lang w:val="uk-UA"/>
        </w:rPr>
        <w:t>Сектор  в установленому законодавством порядку та у межах повноважень взаємодіє з іншими структурними підрозділами, апаратом райдержадміністрації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з питань внутрішнього аудиту.</w:t>
      </w:r>
    </w:p>
    <w:p w:rsidR="004020EF" w:rsidRPr="00854B51" w:rsidRDefault="004020EF">
      <w:pPr>
        <w:pStyle w:val="a7"/>
        <w:spacing w:before="0" w:after="0"/>
        <w:ind w:firstLine="709"/>
        <w:jc w:val="both"/>
        <w:rPr>
          <w:sz w:val="20"/>
          <w:szCs w:val="20"/>
          <w:shd w:val="clear" w:color="auto" w:fill="FFFFFF"/>
          <w:lang w:val="uk-UA"/>
        </w:rPr>
      </w:pPr>
    </w:p>
    <w:p w:rsidR="004020EF" w:rsidRDefault="004020EF">
      <w:pPr>
        <w:pStyle w:val="HTML"/>
        <w:shd w:val="clear" w:color="auto" w:fill="FFFFFF"/>
        <w:tabs>
          <w:tab w:val="left" w:pos="720"/>
        </w:tabs>
        <w:jc w:val="both"/>
        <w:rPr>
          <w:rFonts w:ascii="Times New Roman" w:hAnsi="Times New Roman" w:cs="Times New Roman"/>
          <w:sz w:val="28"/>
          <w:szCs w:val="28"/>
          <w:shd w:val="clear" w:color="auto" w:fill="FFFFFF"/>
          <w:lang w:val="uk-UA"/>
        </w:rPr>
      </w:pPr>
      <w:r>
        <w:rPr>
          <w:lang w:val="uk-UA"/>
        </w:rPr>
        <w:tab/>
      </w:r>
      <w:r>
        <w:rPr>
          <w:rFonts w:ascii="Times New Roman" w:hAnsi="Times New Roman" w:cs="Times New Roman"/>
          <w:sz w:val="28"/>
          <w:szCs w:val="28"/>
          <w:shd w:val="clear" w:color="auto" w:fill="FFFFFF"/>
          <w:lang w:val="uk-UA"/>
        </w:rPr>
        <w:t>3) забезпечує  у межах своїх повноважень:</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виконання Конституції і законів України, актів Президента України </w:t>
      </w:r>
      <w:r>
        <w:rPr>
          <w:sz w:val="28"/>
          <w:szCs w:val="28"/>
          <w:shd w:val="clear" w:color="auto" w:fill="FFFFFF"/>
          <w:lang w:val="uk-UA"/>
        </w:rPr>
        <w:br/>
        <w:t xml:space="preserve">і Кабінету Міністрів України, наказів міністерств, інших центральних органів виконавчої влади, розпоряджень голови районної державної адміністрації </w:t>
      </w:r>
      <w:r>
        <w:rPr>
          <w:sz w:val="28"/>
          <w:szCs w:val="28"/>
          <w:shd w:val="clear" w:color="auto" w:fill="FFFFFF"/>
          <w:lang w:val="uk-UA"/>
        </w:rPr>
        <w:br/>
        <w:t>та здійснює контроль за їх реалізацією;</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ефективне і цільове використання відповідних бюджетних коштів;</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здійснення заходів щодо запобігання і протидії корупції;</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реалізацію державної політики стосовно захисту інформації з обмеженим доступом;</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розгляд запитів, звернень громадян та посадових осіб державних органів, органів місцевого самоврядування, правоохоронних органів, підприємств, установ та організацій з питань проведення внутрішнього аудиту;</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захист прав і законних інтересів фізичних та юридичних осіб;</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доступ до публічної інформації, розпорядником якої є сектор;</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виконання завдань мобілізаційної підготовки, цивільного захисту населення, дотримання вимог законодавства з охорони праці, пожежної безпеки;</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захист персональних даних;</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підготовку інформації для засобів масової інформації;</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4) у разі виникнення обставин, які перешкоджають проведенню працівниками сектору їх обов’язків, втручання у їх діяльність посадових (службових) осіб районної державної адміністрації або інших осіб, письмово </w:t>
      </w:r>
      <w:r>
        <w:rPr>
          <w:sz w:val="28"/>
          <w:szCs w:val="28"/>
          <w:shd w:val="clear" w:color="auto" w:fill="FFFFFF"/>
          <w:lang w:val="uk-UA"/>
        </w:rPr>
        <w:lastRenderedPageBreak/>
        <w:t>інформує про це голову районної державної адміністрації для здійснення заходів відповідно до законодавства;</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5) письмово повідомляє  для прийняття відповідного рішення головою районної державної адміністрації про необхідність інформування правоохоронних органів, у разі виявлення під час проведення внутрішнього аудиту фактів шахрайства, корупційних діянь або нецільового використання бюджетних коштів, марнотратства, зловживання службовим становищем, порушень фінансово-бюджетної дисципліни, у тому числі, які призвели до втрат чи збитків та/або які мають ознаки злочину, або передачі їм матеріалів внутрішнього аудиту;</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6) бере участь: </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у розробленні проектів розпоряджень голови районної державної адміністрації, проектів нормативно-правових актів, головними розробниками яких є інші структурні підрозділи;</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у підготовці звітів голови райдержадміністрації для їх розгляду на сесії Дубенської районної ради.</w:t>
      </w:r>
    </w:p>
    <w:p w:rsidR="004020EF" w:rsidRDefault="004020EF">
      <w:pPr>
        <w:pStyle w:val="a7"/>
        <w:spacing w:before="0" w:after="0"/>
        <w:ind w:firstLine="709"/>
        <w:jc w:val="both"/>
        <w:rPr>
          <w:sz w:val="20"/>
          <w:szCs w:val="20"/>
          <w:shd w:val="clear" w:color="auto" w:fill="FFFFFF"/>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9. Сектор має право:</w:t>
      </w:r>
    </w:p>
    <w:p w:rsidR="004020EF" w:rsidRDefault="004020EF">
      <w:pPr>
        <w:pStyle w:val="a7"/>
        <w:spacing w:before="0" w:after="0"/>
        <w:ind w:firstLine="709"/>
        <w:jc w:val="both"/>
        <w:rPr>
          <w:sz w:val="20"/>
          <w:szCs w:val="20"/>
          <w:shd w:val="clear" w:color="auto" w:fill="FFFFFF"/>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1)  готувати запити та одержувати в установленому законодавством порядку від інших структурних підрозділів районної державної адміністрації, органів місцевого самоврядування, інших державних органів, підприємств, установ та організацій інформацію, документи і матеріали, необхідні для виконання покладених на нього завдань;</w:t>
      </w:r>
    </w:p>
    <w:p w:rsidR="004020EF" w:rsidRDefault="004020EF">
      <w:pPr>
        <w:pStyle w:val="a7"/>
        <w:spacing w:before="0" w:after="0"/>
        <w:ind w:firstLine="709"/>
        <w:jc w:val="both"/>
        <w:rPr>
          <w:sz w:val="20"/>
          <w:szCs w:val="20"/>
          <w:shd w:val="clear" w:color="auto" w:fill="FFFFFF"/>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2)</w:t>
      </w:r>
      <w:r>
        <w:rPr>
          <w:sz w:val="28"/>
          <w:szCs w:val="28"/>
          <w:shd w:val="clear" w:color="auto" w:fill="FFFFFF"/>
          <w:lang w:val="en-US"/>
        </w:rPr>
        <w:t> </w:t>
      </w:r>
      <w:r>
        <w:rPr>
          <w:sz w:val="28"/>
          <w:szCs w:val="28"/>
          <w:shd w:val="clear" w:color="auto" w:fill="FFFFFF"/>
          <w:lang w:val="uk-UA"/>
        </w:rPr>
        <w:t xml:space="preserve">у межах компетенції сектору надавати службову інформацію </w:t>
      </w:r>
      <w:r>
        <w:rPr>
          <w:sz w:val="28"/>
          <w:szCs w:val="28"/>
          <w:shd w:val="clear" w:color="auto" w:fill="FFFFFF"/>
          <w:lang w:val="uk-UA"/>
        </w:rPr>
        <w:br/>
        <w:t>та документи іншим структурним підрозділам, а за рішенням голови районної державної адміністрації іншим державним органам, органам місцевого самоврядування, у тому числі правоохоронним органам, підприємствам, установам та організаціям відповідно до законодавства;</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3)</w:t>
      </w:r>
      <w:r>
        <w:rPr>
          <w:sz w:val="28"/>
          <w:szCs w:val="28"/>
          <w:shd w:val="clear" w:color="auto" w:fill="FFFFFF"/>
          <w:lang w:val="en-US"/>
        </w:rPr>
        <w:t> </w:t>
      </w:r>
      <w:r>
        <w:rPr>
          <w:sz w:val="28"/>
          <w:szCs w:val="28"/>
          <w:shd w:val="clear" w:color="auto" w:fill="FFFFFF"/>
          <w:lang w:val="uk-UA"/>
        </w:rPr>
        <w:t>залучати до виконання окремих робіт, участі у вивченні окремих питань спеціалістів, фахівців інших структурних підрозділів районної державної  адміністрації,  підприємств,  установ  та  організацій (за погодженням з їх керівниками), представників громадських об’єднань та ініціювати залучення експертів (за згодою) для проведення внутрішніх аудитів;</w:t>
      </w:r>
    </w:p>
    <w:p w:rsidR="004020EF" w:rsidRPr="005F7DEC"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4)</w:t>
      </w:r>
      <w:r>
        <w:rPr>
          <w:sz w:val="28"/>
          <w:szCs w:val="28"/>
          <w:shd w:val="clear" w:color="auto" w:fill="FFFFFF"/>
          <w:lang w:val="en-US"/>
        </w:rPr>
        <w:t> </w:t>
      </w:r>
      <w:r>
        <w:rPr>
          <w:sz w:val="28"/>
          <w:szCs w:val="28"/>
          <w:shd w:val="clear" w:color="auto" w:fill="FFFFFF"/>
          <w:lang w:val="uk-UA"/>
        </w:rPr>
        <w:t xml:space="preserve">використовувати всю інформацію загального користування, </w:t>
      </w:r>
      <w:r>
        <w:rPr>
          <w:sz w:val="28"/>
          <w:szCs w:val="28"/>
          <w:shd w:val="clear" w:color="auto" w:fill="FFFFFF"/>
          <w:lang w:val="uk-UA"/>
        </w:rPr>
        <w:br/>
        <w:t>а в окремих випадках і службового користування, яка є в розпорядженні районної державної адміністрації, що необхідна для виконання завдань, покладених на сектор, а також інформаційні бази, засоби зв’язку і комунікації, інші технічні та інформаційні засоби;</w:t>
      </w:r>
    </w:p>
    <w:p w:rsidR="004020EF" w:rsidRPr="005F7DEC"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5)</w:t>
      </w:r>
      <w:r>
        <w:rPr>
          <w:sz w:val="28"/>
          <w:szCs w:val="28"/>
          <w:shd w:val="clear" w:color="auto" w:fill="FFFFFF"/>
          <w:lang w:val="en-US"/>
        </w:rPr>
        <w:t> </w:t>
      </w:r>
      <w:r>
        <w:rPr>
          <w:sz w:val="28"/>
          <w:szCs w:val="28"/>
          <w:shd w:val="clear" w:color="auto" w:fill="FFFFFF"/>
          <w:lang w:val="uk-UA"/>
        </w:rPr>
        <w:t>вносити пропозиції щодо розгляду на засіданнях колегії райдержадміністрації питань, що належать до компетенції сектору;</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6) вносити в установленому порядку пропозиції щодо вдосконалення роботи райдержадміністрації з питань здійснення внутрішнього аудиту;</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7) скликати в установленому порядку наради, проводити семінари </w:t>
      </w:r>
      <w:r>
        <w:rPr>
          <w:sz w:val="28"/>
          <w:szCs w:val="28"/>
          <w:shd w:val="clear" w:color="auto" w:fill="FFFFFF"/>
          <w:lang w:val="uk-UA"/>
        </w:rPr>
        <w:br/>
        <w:t>та конференції з питань, що належать до його компетенції;</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8)</w:t>
      </w:r>
      <w:r>
        <w:rPr>
          <w:sz w:val="28"/>
          <w:szCs w:val="28"/>
          <w:shd w:val="clear" w:color="auto" w:fill="FFFFFF"/>
          <w:lang w:val="en-US"/>
        </w:rPr>
        <w:t> </w:t>
      </w:r>
      <w:r>
        <w:rPr>
          <w:sz w:val="28"/>
          <w:szCs w:val="28"/>
          <w:shd w:val="clear" w:color="auto" w:fill="FFFFFF"/>
          <w:lang w:val="uk-UA"/>
        </w:rPr>
        <w:t>проводити:</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планові внутрішні аудити на об’єктах внутрішнього аудиту (згідно </w:t>
      </w:r>
      <w:r>
        <w:rPr>
          <w:sz w:val="28"/>
          <w:szCs w:val="28"/>
          <w:shd w:val="clear" w:color="auto" w:fill="FFFFFF"/>
          <w:lang w:val="uk-UA"/>
        </w:rPr>
        <w:br/>
        <w:t xml:space="preserve">з пунктом 5 цього Положення) за напрямами, передбаченими Стандартами, </w:t>
      </w:r>
      <w:r>
        <w:rPr>
          <w:sz w:val="28"/>
          <w:szCs w:val="28"/>
          <w:shd w:val="clear" w:color="auto" w:fill="FFFFFF"/>
          <w:lang w:val="uk-UA"/>
        </w:rPr>
        <w:br/>
        <w:t>та з урахуванням визначених ризикових сфер;</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за рішенням голови районної державної адміністрації позапланові внутрішні аудити на об’єктах внутрішнього аудиту за напрямами, передбаченими Стандартами;</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внутрішні аудити (планові, позапланові) за рішенням голови районної державної адміністрації у разі, якщо на дії працівників сектору надіслано скаргу та за результатами розгляду якої встановлено факт невідповідності офіційної документації, складеної за результатами внутрішнього аудиту, дійсному стану справ та/або порушення працівником сектору законодавства, в тому числі Стандартів, що вплинуло на об’єктивність висновків;</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анкетування, опитування та інтерв’ювання працівників апарату райдержадміністрації, структурних підрозділів райдержадміністрації, а  також за їх згодою ,</w:t>
      </w:r>
      <w:r>
        <w:rPr>
          <w:color w:val="FF3333"/>
          <w:sz w:val="28"/>
          <w:szCs w:val="28"/>
          <w:shd w:val="clear" w:color="auto" w:fill="FFFFFF"/>
          <w:lang w:val="uk-UA"/>
        </w:rPr>
        <w:t xml:space="preserve"> </w:t>
      </w:r>
      <w:r>
        <w:rPr>
          <w:sz w:val="28"/>
          <w:szCs w:val="28"/>
          <w:shd w:val="clear" w:color="auto" w:fill="FFFFFF"/>
          <w:lang w:val="uk-UA"/>
        </w:rPr>
        <w:t>готувати запити до юридичних осіб з метою отримання необхідної інформації для проведення внутрішнього аудиту.</w:t>
      </w:r>
    </w:p>
    <w:p w:rsidR="004020EF" w:rsidRPr="005F7DEC" w:rsidRDefault="004020EF">
      <w:pPr>
        <w:pStyle w:val="a7"/>
        <w:spacing w:before="0" w:after="0"/>
        <w:ind w:firstLine="709"/>
        <w:jc w:val="both"/>
        <w:rPr>
          <w:sz w:val="20"/>
          <w:szCs w:val="20"/>
          <w:shd w:val="clear" w:color="auto" w:fill="FFFFFF"/>
          <w:lang w:val="uk-UA"/>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10.</w:t>
      </w:r>
      <w:r>
        <w:rPr>
          <w:sz w:val="28"/>
          <w:szCs w:val="28"/>
          <w:shd w:val="clear" w:color="auto" w:fill="FFFFFF"/>
          <w:lang w:val="en-US"/>
        </w:rPr>
        <w:t> </w:t>
      </w:r>
      <w:r w:rsidRPr="005F7DEC">
        <w:rPr>
          <w:sz w:val="28"/>
          <w:szCs w:val="28"/>
          <w:shd w:val="clear" w:color="auto" w:fill="FFFFFF"/>
          <w:lang w:val="uk-UA"/>
        </w:rPr>
        <w:t>Сектор</w:t>
      </w:r>
      <w:r>
        <w:rPr>
          <w:sz w:val="28"/>
          <w:szCs w:val="28"/>
          <w:shd w:val="clear" w:color="auto" w:fill="FFFFFF"/>
          <w:lang w:val="uk-UA"/>
        </w:rPr>
        <w:t xml:space="preserve"> очолює завідувач, який призначається на посаду і звільняється керівником апарату районної державної адміністрації згідно із законодавством про державну службу. </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На посаду завідувача сектору призначається особа, </w:t>
      </w:r>
      <w:r>
        <w:rPr>
          <w:sz w:val="28"/>
          <w:szCs w:val="28"/>
          <w:shd w:val="clear" w:color="auto" w:fill="FFFFFF"/>
          <w:lang w:val="uk-UA"/>
        </w:rPr>
        <w:br/>
        <w:t>яка має економічну або юридичну вищу освіту за ступенем магістра та стаж роботи відповідно до вимог законодавства. Завідувач сектору підпорядковується і звітує безпосередньо голові районної державної адміністрації.</w:t>
      </w:r>
    </w:p>
    <w:p w:rsidR="004020EF" w:rsidRDefault="004020EF" w:rsidP="00832F68">
      <w:pPr>
        <w:pStyle w:val="a7"/>
        <w:spacing w:before="0" w:after="0"/>
        <w:jc w:val="both"/>
        <w:rPr>
          <w:sz w:val="28"/>
          <w:szCs w:val="28"/>
          <w:shd w:val="clear" w:color="auto" w:fill="FFFFFF"/>
          <w:lang w:val="uk-UA"/>
        </w:rPr>
      </w:pPr>
      <w:r>
        <w:rPr>
          <w:sz w:val="20"/>
          <w:szCs w:val="20"/>
          <w:shd w:val="clear" w:color="auto" w:fill="FFFFFF"/>
          <w:lang w:val="uk-UA"/>
        </w:rPr>
        <w:t xml:space="preserve">             </w:t>
      </w:r>
      <w:r>
        <w:rPr>
          <w:sz w:val="28"/>
          <w:szCs w:val="28"/>
          <w:shd w:val="clear" w:color="auto" w:fill="FFFFFF"/>
          <w:lang w:val="uk-UA"/>
        </w:rPr>
        <w:t>Завідувач сектору:</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1) здійснює:</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керівництво сектором, несе персональну відповідальність за організацію та результати його діяльності;</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організаційно-розпорядчі функції із забезпечення виконання основних завдань та функцій, покладених на сектор, сприяє створенню належних умов праці;</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подання на затвердження голові районної державної адміністрації змін до положення про сектор;</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подання пропозицій щодо призначення на посаду та звільнення з посади працівників сектору, присвоєння їм рангів державних службовців, їх </w:t>
      </w:r>
      <w:r>
        <w:rPr>
          <w:sz w:val="28"/>
          <w:szCs w:val="28"/>
          <w:shd w:val="clear" w:color="auto" w:fill="FFFFFF"/>
          <w:lang w:val="uk-UA"/>
        </w:rPr>
        <w:lastRenderedPageBreak/>
        <w:t>заохочення та притягнення до дисциплінарної відповідальності у порядку, встановленому законодавством;</w:t>
      </w: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 розподіл обов’язків та відповідальності між ними, а також контроль за виконанням ними службових обов’язків;</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2)</w:t>
      </w:r>
      <w:r>
        <w:rPr>
          <w:sz w:val="28"/>
          <w:szCs w:val="28"/>
          <w:shd w:val="clear" w:color="auto" w:fill="FFFFFF"/>
          <w:lang w:val="en-US"/>
        </w:rPr>
        <w:t> </w:t>
      </w:r>
      <w:r>
        <w:rPr>
          <w:sz w:val="28"/>
          <w:szCs w:val="28"/>
          <w:shd w:val="clear" w:color="auto" w:fill="FFFFFF"/>
          <w:lang w:val="uk-UA"/>
        </w:rPr>
        <w:t xml:space="preserve">подає на розгляд та затвердження голові районної державної адміністрації </w:t>
      </w:r>
      <w:r>
        <w:rPr>
          <w:sz w:val="28"/>
          <w:szCs w:val="28"/>
          <w:shd w:val="clear" w:color="auto" w:fill="FFFFFF"/>
          <w:lang w:val="en-US"/>
        </w:rPr>
        <w:t>c</w:t>
      </w:r>
      <w:r>
        <w:rPr>
          <w:sz w:val="28"/>
          <w:szCs w:val="28"/>
          <w:shd w:val="clear" w:color="auto" w:fill="FFFFFF"/>
          <w:lang w:val="uk-UA"/>
        </w:rPr>
        <w:t>тратегічний та операційний плани діяльності з внутрішнього аудиту та зміни до планів;</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3)</w:t>
      </w:r>
      <w:r>
        <w:rPr>
          <w:sz w:val="28"/>
          <w:szCs w:val="28"/>
          <w:shd w:val="clear" w:color="auto" w:fill="FFFFFF"/>
          <w:lang w:val="en-US"/>
        </w:rPr>
        <w:t> </w:t>
      </w:r>
      <w:r>
        <w:rPr>
          <w:sz w:val="28"/>
          <w:szCs w:val="28"/>
          <w:shd w:val="clear" w:color="auto" w:fill="FFFFFF"/>
          <w:lang w:val="uk-UA"/>
        </w:rPr>
        <w:t>визначає необхідні обсяги часу на проведення всіх внутрішніх аудитів та завантаженість працівників сектору для проведення внутрішніх аудитів;</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4) забезпечує проведення планових та позапланових внутрішніх аудитів, у тому числі безпосередньо їх очолює;</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8"/>
          <w:szCs w:val="28"/>
          <w:shd w:val="clear" w:color="auto" w:fill="FFFFFF"/>
          <w:lang w:val="uk-UA"/>
        </w:rPr>
      </w:pPr>
      <w:r>
        <w:rPr>
          <w:sz w:val="28"/>
          <w:szCs w:val="28"/>
          <w:shd w:val="clear" w:color="auto" w:fill="FFFFFF"/>
          <w:lang w:val="uk-UA"/>
        </w:rPr>
        <w:t>5) бере участь у підготовці аудиторських звітів, інформації про результати внутрішнього аудиту та інших відомостей, що стосуються його проведення, для подання голові районної державної адміністрації;</w:t>
      </w:r>
    </w:p>
    <w:p w:rsidR="004020EF" w:rsidRDefault="004020EF">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6) проводить моніторинг виконання (врахування) рекомендацій за результатами внутрішнього аудиту;</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7) повідомляє голову районної державної адміністрації про результати впровадження аудиторських рекомендацій;</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8)</w:t>
      </w:r>
      <w:r>
        <w:rPr>
          <w:sz w:val="28"/>
          <w:szCs w:val="28"/>
          <w:shd w:val="clear" w:color="auto" w:fill="FFFFFF"/>
          <w:lang w:val="en-US"/>
        </w:rPr>
        <w:t> </w:t>
      </w:r>
      <w:r>
        <w:rPr>
          <w:sz w:val="28"/>
          <w:szCs w:val="28"/>
          <w:shd w:val="clear" w:color="auto" w:fill="FFFFFF"/>
          <w:lang w:val="uk-UA"/>
        </w:rPr>
        <w:t>письмово повідомляє голову районної державної адміністрації про недотримання райдержадміністрацією, її структурними підрозділами</w:t>
      </w:r>
      <w:r>
        <w:rPr>
          <w:color w:val="FF3333"/>
          <w:sz w:val="28"/>
          <w:szCs w:val="28"/>
          <w:shd w:val="clear" w:color="auto" w:fill="FFFFFF"/>
          <w:lang w:val="uk-UA"/>
        </w:rPr>
        <w:t xml:space="preserve"> </w:t>
      </w:r>
      <w:r>
        <w:rPr>
          <w:sz w:val="28"/>
          <w:szCs w:val="28"/>
          <w:shd w:val="clear" w:color="auto" w:fill="FFFFFF"/>
          <w:lang w:val="uk-UA"/>
        </w:rPr>
        <w:t>вимог законодавства при проведенні внутрішніх аудитів;</w:t>
      </w: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  </w:t>
      </w: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9) за дорученням голови районної державної адміністрації представляє інтереси сектору у взаємовідносинах з іншими структурними підрозділами, державними органами, органами місцевого самоврядування, правоохоронними органами, підприємствами, установами та організаціями;</w:t>
      </w:r>
    </w:p>
    <w:p w:rsidR="004020EF" w:rsidRDefault="004020EF" w:rsidP="00B4762C">
      <w:pPr>
        <w:pStyle w:val="a7"/>
        <w:spacing w:before="0" w:after="0"/>
        <w:ind w:firstLine="709"/>
        <w:jc w:val="both"/>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10) видає у межах своїх повноважень накази, організовує контроль </w:t>
      </w:r>
      <w:r>
        <w:rPr>
          <w:sz w:val="28"/>
          <w:szCs w:val="28"/>
          <w:shd w:val="clear" w:color="auto" w:fill="FFFFFF"/>
          <w:lang w:val="uk-UA"/>
        </w:rPr>
        <w:br/>
        <w:t>за їх виконанням.</w:t>
      </w: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11)</w:t>
      </w:r>
      <w:r>
        <w:rPr>
          <w:sz w:val="28"/>
          <w:szCs w:val="28"/>
          <w:shd w:val="clear" w:color="auto" w:fill="FFFFFF"/>
          <w:lang w:val="en-US"/>
        </w:rPr>
        <w:t> </w:t>
      </w:r>
      <w:r>
        <w:rPr>
          <w:sz w:val="28"/>
          <w:szCs w:val="28"/>
          <w:shd w:val="clear" w:color="auto" w:fill="FFFFFF"/>
          <w:lang w:val="uk-UA"/>
        </w:rPr>
        <w:t>забезпечує та контролює виконання працівниками сектору законів України, актів та доручень Президента України, Кабінету Міністрів України, Міністерства фінансів України, Державної аудиторської служби України, розпоряджень голови районої державної адміністрації, а також дотримання Стандартів та Кодексу етики;</w:t>
      </w:r>
    </w:p>
    <w:p w:rsidR="004020EF" w:rsidRPr="005F7DEC" w:rsidRDefault="004020EF" w:rsidP="00B4762C">
      <w:pPr>
        <w:pStyle w:val="a7"/>
        <w:spacing w:before="0" w:after="0"/>
        <w:ind w:firstLine="709"/>
        <w:jc w:val="both"/>
        <w:rPr>
          <w:sz w:val="20"/>
          <w:szCs w:val="20"/>
          <w:shd w:val="clear" w:color="auto" w:fill="FFFFFF"/>
          <w:lang w:val="uk-UA"/>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12)</w:t>
      </w:r>
      <w:r>
        <w:rPr>
          <w:sz w:val="28"/>
          <w:szCs w:val="28"/>
          <w:shd w:val="clear" w:color="auto" w:fill="FFFFFF"/>
          <w:lang w:val="en-US"/>
        </w:rPr>
        <w:t> </w:t>
      </w:r>
      <w:r>
        <w:rPr>
          <w:sz w:val="28"/>
          <w:szCs w:val="28"/>
          <w:shd w:val="clear" w:color="auto" w:fill="FFFFFF"/>
          <w:lang w:val="uk-UA"/>
        </w:rPr>
        <w:t xml:space="preserve">організовує роботу з підвищення кваліфікації працівників сектору </w:t>
      </w:r>
      <w:r>
        <w:rPr>
          <w:sz w:val="28"/>
          <w:szCs w:val="28"/>
          <w:shd w:val="clear" w:color="auto" w:fill="FFFFFF"/>
          <w:lang w:val="uk-UA"/>
        </w:rPr>
        <w:br/>
        <w:t>та вивчення відповідних нормативно-правових актів у сфері бюджетного законодавства, бухгалтерського обліку та звітності;</w:t>
      </w:r>
    </w:p>
    <w:p w:rsidR="004020EF" w:rsidRPr="005F7DEC" w:rsidRDefault="004020EF" w:rsidP="00B4762C">
      <w:pPr>
        <w:pStyle w:val="a7"/>
        <w:spacing w:before="0" w:after="0"/>
        <w:ind w:firstLine="709"/>
        <w:jc w:val="both"/>
        <w:rPr>
          <w:sz w:val="16"/>
          <w:szCs w:val="16"/>
          <w:shd w:val="clear" w:color="auto" w:fill="FFFFFF"/>
          <w:lang w:val="uk-UA"/>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13) забезпечує дотримання працівниками сектору правил внутрішнього службового розпорядку та виконавської дисципліни;</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14) забезпечує складання та виконання програми забезпечення </w:t>
      </w:r>
      <w:r>
        <w:rPr>
          <w:sz w:val="28"/>
          <w:szCs w:val="28"/>
          <w:shd w:val="clear" w:color="auto" w:fill="FFFFFF"/>
          <w:lang w:val="uk-UA"/>
        </w:rPr>
        <w:br/>
        <w:t>та підвищення якості внутрішнього аудиту; проведення внутрішньої оцінки якості внутрішнього аудиту  відповідно до вимог стандартів внутрішнього аудиту;</w:t>
      </w:r>
    </w:p>
    <w:p w:rsidR="004020EF" w:rsidRDefault="004020EF" w:rsidP="00B4762C">
      <w:pPr>
        <w:pStyle w:val="HTML"/>
        <w:shd w:val="clear" w:color="auto" w:fill="FFFFFF"/>
        <w:tabs>
          <w:tab w:val="left" w:pos="720"/>
        </w:tabs>
        <w:jc w:val="both"/>
        <w:rPr>
          <w:rFonts w:ascii="Times New Roman" w:hAnsi="Times New Roman" w:cs="Times New Roman"/>
          <w:sz w:val="16"/>
          <w:szCs w:val="16"/>
          <w:shd w:val="clear" w:color="auto" w:fill="FFFFFF"/>
          <w:lang w:val="uk-UA"/>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15) у разі необхідності бере участь у засіданнях органів місцевого самоврядування;</w:t>
      </w:r>
    </w:p>
    <w:p w:rsidR="004020EF" w:rsidRDefault="004020EF" w:rsidP="00B4762C">
      <w:pPr>
        <w:pStyle w:val="a7"/>
        <w:spacing w:before="0" w:after="0"/>
        <w:ind w:firstLine="709"/>
        <w:jc w:val="both"/>
        <w:rPr>
          <w:sz w:val="16"/>
          <w:szCs w:val="16"/>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16) за рішенням голови районної державної адміністрації  входить </w:t>
      </w:r>
      <w:r>
        <w:rPr>
          <w:sz w:val="28"/>
          <w:szCs w:val="28"/>
          <w:shd w:val="clear" w:color="auto" w:fill="FFFFFF"/>
          <w:lang w:val="uk-UA"/>
        </w:rPr>
        <w:br/>
        <w:t>до складу  колегії районної державної адміністрації та бере участь у її  роботі;</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 xml:space="preserve">17) забезпечує підготовку та своєчасне подання  голові  районної державної адміністрації звітів про результати діяльності відділу відповідно </w:t>
      </w:r>
      <w:r>
        <w:rPr>
          <w:sz w:val="28"/>
          <w:szCs w:val="28"/>
          <w:shd w:val="clear" w:color="auto" w:fill="FFFFFF"/>
          <w:lang w:val="uk-UA"/>
        </w:rPr>
        <w:br/>
        <w:t>до вимог законодавства та Стандартів;</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18) забезпечує врахування рекомендацій, наданих Міністерством фінансів України за результатами зовнішньої оцінки функціонування системи внутрішнього аудиту в структурі районної державної адміністрації;</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HTML"/>
        <w:shd w:val="clear" w:color="auto" w:fill="FFFFFF"/>
        <w:tabs>
          <w:tab w:val="left" w:pos="720"/>
          <w:tab w:val="left" w:pos="1080"/>
        </w:tabs>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ab/>
        <w:t>19)</w:t>
      </w:r>
      <w:r>
        <w:rPr>
          <w:rFonts w:ascii="Times New Roman" w:hAnsi="Times New Roman" w:cs="Times New Roman"/>
          <w:sz w:val="28"/>
          <w:szCs w:val="28"/>
          <w:lang w:val="en-US"/>
        </w:rPr>
        <w:t> </w:t>
      </w:r>
      <w:r>
        <w:rPr>
          <w:rFonts w:ascii="Times New Roman" w:hAnsi="Times New Roman" w:cs="Times New Roman"/>
          <w:sz w:val="28"/>
          <w:szCs w:val="28"/>
        </w:rPr>
        <w:t>відповідає  за збереження,   передачу  до  архіву  і  знищення  справ  внутрішніх аудитів</w:t>
      </w:r>
      <w:r>
        <w:rPr>
          <w:rFonts w:ascii="Times New Roman" w:hAnsi="Times New Roman" w:cs="Times New Roman"/>
          <w:sz w:val="28"/>
          <w:szCs w:val="28"/>
          <w:lang w:val="uk-UA"/>
        </w:rPr>
        <w:t xml:space="preserve"> відповідно до законодавства;</w:t>
      </w:r>
      <w:r>
        <w:rPr>
          <w:rFonts w:ascii="Times New Roman" w:hAnsi="Times New Roman" w:cs="Times New Roman"/>
          <w:sz w:val="28"/>
          <w:szCs w:val="28"/>
        </w:rPr>
        <w:t xml:space="preserve"> </w:t>
      </w:r>
    </w:p>
    <w:p w:rsidR="004020EF" w:rsidRDefault="004020EF" w:rsidP="00B4762C">
      <w:pPr>
        <w:pStyle w:val="HTML"/>
        <w:shd w:val="clear" w:color="auto" w:fill="FFFFFF"/>
        <w:tabs>
          <w:tab w:val="left" w:pos="720"/>
          <w:tab w:val="left" w:pos="1080"/>
        </w:tabs>
        <w:jc w:val="both"/>
        <w:rPr>
          <w:rFonts w:ascii="Times New Roman" w:hAnsi="Times New Roman" w:cs="Times New Roman"/>
        </w:rPr>
      </w:pPr>
    </w:p>
    <w:p w:rsidR="004020EF" w:rsidRDefault="004020EF" w:rsidP="00B4762C">
      <w:pPr>
        <w:pStyle w:val="HTML"/>
        <w:shd w:val="clear" w:color="auto" w:fill="FFFFFF"/>
        <w:tabs>
          <w:tab w:val="left" w:pos="720"/>
        </w:tabs>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20) у разі неправомірного втручання третіх осіб у планування </w:t>
      </w:r>
      <w:r>
        <w:rPr>
          <w:rFonts w:ascii="Times New Roman" w:hAnsi="Times New Roman" w:cs="Times New Roman"/>
          <w:sz w:val="28"/>
          <w:szCs w:val="28"/>
          <w:shd w:val="clear" w:color="auto" w:fill="FFFFFF"/>
          <w:lang w:val="uk-UA"/>
        </w:rPr>
        <w:br/>
        <w:t xml:space="preserve">і проведення внутрішнього аудиту  та підготовку звіту про його результати письмово повідомляє про це голову районної державної адміністрації; </w:t>
      </w:r>
    </w:p>
    <w:p w:rsidR="004020EF" w:rsidRPr="005F7DEC" w:rsidRDefault="004020EF" w:rsidP="00B4762C">
      <w:pPr>
        <w:pStyle w:val="HTML"/>
        <w:shd w:val="clear" w:color="auto" w:fill="FFFFFF"/>
        <w:tabs>
          <w:tab w:val="left" w:pos="720"/>
        </w:tabs>
        <w:jc w:val="both"/>
        <w:rPr>
          <w:rFonts w:ascii="Times New Roman" w:hAnsi="Times New Roman" w:cs="Times New Roman"/>
          <w:shd w:val="clear" w:color="auto" w:fill="FFFFFF"/>
          <w:lang w:val="uk-UA"/>
        </w:rPr>
      </w:pPr>
    </w:p>
    <w:p w:rsidR="004020EF" w:rsidRDefault="004020EF" w:rsidP="00B4762C">
      <w:pPr>
        <w:pStyle w:val="HTML"/>
        <w:shd w:val="clear" w:color="auto" w:fill="FFFFFF"/>
        <w:tabs>
          <w:tab w:val="left" w:pos="720"/>
        </w:tabs>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21) здійснює інші повноваження, визначені законом.</w:t>
      </w:r>
    </w:p>
    <w:p w:rsidR="004020EF" w:rsidRDefault="004020EF" w:rsidP="00B4762C">
      <w:pPr>
        <w:pStyle w:val="HTML"/>
        <w:shd w:val="clear" w:color="auto" w:fill="FFFFFF"/>
        <w:tabs>
          <w:tab w:val="left" w:pos="720"/>
        </w:tabs>
        <w:jc w:val="both"/>
        <w:rPr>
          <w:rFonts w:ascii="Times New Roman" w:hAnsi="Times New Roman" w:cs="Times New Roman"/>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11.</w:t>
      </w:r>
      <w:r>
        <w:rPr>
          <w:sz w:val="28"/>
          <w:szCs w:val="28"/>
          <w:shd w:val="clear" w:color="auto" w:fill="FFFFFF"/>
          <w:lang w:val="en-US"/>
        </w:rPr>
        <w:t> </w:t>
      </w:r>
      <w:r>
        <w:rPr>
          <w:sz w:val="28"/>
          <w:szCs w:val="28"/>
          <w:shd w:val="clear" w:color="auto" w:fill="FFFFFF"/>
          <w:lang w:val="uk-UA"/>
        </w:rPr>
        <w:t>Накази завідувача сектору внутрішнього аудиту районної державної адміністрації,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районної державної адміністрації.</w:t>
      </w:r>
    </w:p>
    <w:p w:rsidR="004020EF" w:rsidRPr="00473423" w:rsidRDefault="004020EF" w:rsidP="00522999">
      <w:pPr>
        <w:suppressAutoHyphens w:val="0"/>
        <w:ind w:firstLine="450"/>
        <w:rPr>
          <w:color w:val="000000"/>
          <w:sz w:val="28"/>
          <w:szCs w:val="28"/>
          <w:shd w:val="clear" w:color="auto" w:fill="FFFFFF"/>
          <w:lang w:val="uk-UA" w:eastAsia="ru-RU"/>
        </w:rPr>
      </w:pPr>
      <w:r w:rsidRPr="00473423">
        <w:rPr>
          <w:color w:val="000000"/>
          <w:sz w:val="26"/>
          <w:szCs w:val="26"/>
          <w:shd w:val="clear" w:color="auto" w:fill="FFFFFF"/>
          <w:lang w:val="uk-UA" w:eastAsia="ru-RU"/>
        </w:rPr>
        <w:t xml:space="preserve">  </w:t>
      </w:r>
      <w:r w:rsidRPr="00473423">
        <w:rPr>
          <w:color w:val="000000"/>
          <w:sz w:val="28"/>
          <w:szCs w:val="28"/>
          <w:shd w:val="clear" w:color="auto" w:fill="FFFFFF"/>
          <w:lang w:val="uk-UA" w:eastAsia="ru-RU"/>
        </w:rPr>
        <w:t>1</w:t>
      </w:r>
      <w:r>
        <w:rPr>
          <w:color w:val="000000"/>
          <w:sz w:val="28"/>
          <w:szCs w:val="28"/>
          <w:shd w:val="clear" w:color="auto" w:fill="FFFFFF"/>
          <w:lang w:val="uk-UA" w:eastAsia="ru-RU"/>
        </w:rPr>
        <w:t>2</w:t>
      </w:r>
      <w:r w:rsidRPr="00473423">
        <w:rPr>
          <w:color w:val="000000"/>
          <w:sz w:val="28"/>
          <w:szCs w:val="28"/>
          <w:shd w:val="clear" w:color="auto" w:fill="FFFFFF"/>
          <w:lang w:val="uk-UA" w:eastAsia="ru-RU"/>
        </w:rPr>
        <w:t xml:space="preserve">. Працівники </w:t>
      </w:r>
      <w:r>
        <w:rPr>
          <w:color w:val="000000"/>
          <w:sz w:val="28"/>
          <w:szCs w:val="28"/>
          <w:shd w:val="clear" w:color="auto" w:fill="FFFFFF"/>
          <w:lang w:val="uk-UA" w:eastAsia="ru-RU"/>
        </w:rPr>
        <w:t>сектору</w:t>
      </w:r>
      <w:r w:rsidRPr="00473423">
        <w:rPr>
          <w:color w:val="000000"/>
          <w:sz w:val="28"/>
          <w:szCs w:val="28"/>
          <w:shd w:val="clear" w:color="auto" w:fill="FFFFFF"/>
          <w:lang w:val="uk-UA" w:eastAsia="ru-RU"/>
        </w:rPr>
        <w:t xml:space="preserve"> зобов'язані:</w:t>
      </w:r>
      <w:r w:rsidRPr="00473423">
        <w:rPr>
          <w:color w:val="000000"/>
          <w:sz w:val="28"/>
          <w:szCs w:val="28"/>
          <w:lang w:val="uk-UA" w:eastAsia="ru-RU"/>
        </w:rPr>
        <w:br/>
      </w:r>
    </w:p>
    <w:p w:rsidR="004020EF" w:rsidRPr="00473423" w:rsidRDefault="004020EF" w:rsidP="00B4762C">
      <w:pPr>
        <w:suppressAutoHyphens w:val="0"/>
        <w:ind w:firstLine="450"/>
        <w:jc w:val="both"/>
        <w:rPr>
          <w:color w:val="000000"/>
          <w:sz w:val="28"/>
          <w:szCs w:val="28"/>
          <w:shd w:val="clear" w:color="auto" w:fill="FFFFFF"/>
          <w:lang w:val="uk-UA" w:eastAsia="ru-RU"/>
        </w:rPr>
      </w:pPr>
      <w:r w:rsidRPr="00473423">
        <w:rPr>
          <w:color w:val="000000"/>
          <w:sz w:val="28"/>
          <w:szCs w:val="28"/>
          <w:shd w:val="clear" w:color="auto" w:fill="FFFFFF"/>
          <w:lang w:val="uk-UA" w:eastAsia="ru-RU"/>
        </w:rPr>
        <w:t xml:space="preserve"> </w:t>
      </w:r>
      <w:bookmarkStart w:id="1" w:name="o90"/>
      <w:bookmarkEnd w:id="1"/>
      <w:r w:rsidRPr="00473423">
        <w:rPr>
          <w:color w:val="000000"/>
          <w:sz w:val="28"/>
          <w:szCs w:val="28"/>
          <w:shd w:val="clear" w:color="auto" w:fill="FFFFFF"/>
          <w:lang w:val="uk-UA" w:eastAsia="ru-RU"/>
        </w:rPr>
        <w:t xml:space="preserve">    1) дотримуватися  вимог  стандартів  внутрішнього  аудиту  та</w:t>
      </w:r>
      <w:r>
        <w:rPr>
          <w:color w:val="000000"/>
          <w:sz w:val="28"/>
          <w:szCs w:val="28"/>
          <w:shd w:val="clear" w:color="auto" w:fill="FFFFFF"/>
          <w:lang w:val="uk-UA" w:eastAsia="ru-RU"/>
        </w:rPr>
        <w:t xml:space="preserve"> інших</w:t>
      </w:r>
      <w:r w:rsidRPr="00473423">
        <w:rPr>
          <w:color w:val="000000"/>
          <w:sz w:val="28"/>
          <w:szCs w:val="28"/>
          <w:lang w:val="uk-UA" w:eastAsia="ru-RU"/>
        </w:rPr>
        <w:br/>
      </w:r>
      <w:r w:rsidRPr="00473423">
        <w:rPr>
          <w:color w:val="000000"/>
          <w:sz w:val="28"/>
          <w:szCs w:val="28"/>
          <w:shd w:val="clear" w:color="auto" w:fill="FFFFFF"/>
          <w:lang w:val="uk-UA" w:eastAsia="ru-RU"/>
        </w:rPr>
        <w:t>нормативно-правових актів з відповідних питань;</w:t>
      </w:r>
      <w:r w:rsidRPr="00473423">
        <w:rPr>
          <w:color w:val="000000"/>
          <w:sz w:val="28"/>
          <w:szCs w:val="28"/>
          <w:lang w:val="uk-UA" w:eastAsia="ru-RU"/>
        </w:rPr>
        <w:br/>
      </w:r>
    </w:p>
    <w:p w:rsidR="004020EF" w:rsidRPr="00473423" w:rsidRDefault="004020EF" w:rsidP="00B4762C">
      <w:pPr>
        <w:suppressAutoHyphens w:val="0"/>
        <w:ind w:firstLine="450"/>
        <w:jc w:val="both"/>
        <w:rPr>
          <w:color w:val="000000"/>
          <w:sz w:val="28"/>
          <w:szCs w:val="28"/>
          <w:shd w:val="clear" w:color="auto" w:fill="FFFFFF"/>
          <w:lang w:eastAsia="ru-RU"/>
        </w:rPr>
      </w:pPr>
      <w:r w:rsidRPr="00473423">
        <w:rPr>
          <w:color w:val="000000"/>
          <w:sz w:val="28"/>
          <w:szCs w:val="28"/>
          <w:shd w:val="clear" w:color="auto" w:fill="FFFFFF"/>
          <w:lang w:val="uk-UA" w:eastAsia="ru-RU"/>
        </w:rPr>
        <w:t xml:space="preserve"> </w:t>
      </w:r>
      <w:bookmarkStart w:id="2" w:name="o91"/>
      <w:bookmarkEnd w:id="2"/>
      <w:r w:rsidRPr="00473423">
        <w:rPr>
          <w:color w:val="000000"/>
          <w:sz w:val="28"/>
          <w:szCs w:val="28"/>
          <w:shd w:val="clear" w:color="auto" w:fill="FFFFFF"/>
          <w:lang w:val="uk-UA" w:eastAsia="ru-RU"/>
        </w:rPr>
        <w:t xml:space="preserve">    </w:t>
      </w:r>
      <w:r w:rsidRPr="00473423">
        <w:rPr>
          <w:color w:val="000000"/>
          <w:sz w:val="28"/>
          <w:szCs w:val="28"/>
          <w:shd w:val="clear" w:color="auto" w:fill="FFFFFF"/>
          <w:lang w:eastAsia="ru-RU"/>
        </w:rPr>
        <w:t xml:space="preserve">2) не розголошувати </w:t>
      </w:r>
      <w:proofErr w:type="gramStart"/>
      <w:r w:rsidRPr="00473423">
        <w:rPr>
          <w:color w:val="000000"/>
          <w:sz w:val="28"/>
          <w:szCs w:val="28"/>
          <w:shd w:val="clear" w:color="auto" w:fill="FFFFFF"/>
          <w:lang w:eastAsia="ru-RU"/>
        </w:rPr>
        <w:t>інформацію,  яка</w:t>
      </w:r>
      <w:proofErr w:type="gramEnd"/>
      <w:r w:rsidRPr="00473423">
        <w:rPr>
          <w:color w:val="000000"/>
          <w:sz w:val="28"/>
          <w:szCs w:val="28"/>
          <w:shd w:val="clear" w:color="auto" w:fill="FFFFFF"/>
          <w:lang w:eastAsia="ru-RU"/>
        </w:rPr>
        <w:t xml:space="preserve"> стала їм відома під  час</w:t>
      </w:r>
      <w:r>
        <w:rPr>
          <w:color w:val="000000"/>
          <w:sz w:val="28"/>
          <w:szCs w:val="28"/>
          <w:shd w:val="clear" w:color="auto" w:fill="FFFFFF"/>
          <w:lang w:eastAsia="ru-RU"/>
        </w:rPr>
        <w:t xml:space="preserve"> виконання</w:t>
      </w:r>
      <w:r w:rsidRPr="00473423">
        <w:rPr>
          <w:color w:val="000000"/>
          <w:sz w:val="28"/>
          <w:szCs w:val="28"/>
          <w:shd w:val="clear" w:color="auto" w:fill="FFFFFF"/>
          <w:lang w:eastAsia="ru-RU"/>
        </w:rPr>
        <w:t xml:space="preserve">   покладених   на   </w:t>
      </w:r>
      <w:r>
        <w:rPr>
          <w:color w:val="000000"/>
          <w:sz w:val="28"/>
          <w:szCs w:val="28"/>
          <w:shd w:val="clear" w:color="auto" w:fill="FFFFFF"/>
          <w:lang w:eastAsia="ru-RU"/>
        </w:rPr>
        <w:t>сектор</w:t>
      </w:r>
      <w:r w:rsidRPr="00473423">
        <w:rPr>
          <w:color w:val="000000"/>
          <w:sz w:val="28"/>
          <w:szCs w:val="28"/>
          <w:shd w:val="clear" w:color="auto" w:fill="FFFFFF"/>
          <w:lang w:eastAsia="ru-RU"/>
        </w:rPr>
        <w:t xml:space="preserve">  </w:t>
      </w:r>
      <w:r>
        <w:rPr>
          <w:color w:val="000000"/>
          <w:sz w:val="28"/>
          <w:szCs w:val="28"/>
          <w:shd w:val="clear" w:color="auto" w:fill="FFFFFF"/>
          <w:lang w:eastAsia="ru-RU"/>
        </w:rPr>
        <w:t xml:space="preserve"> </w:t>
      </w:r>
      <w:r w:rsidRPr="00473423">
        <w:rPr>
          <w:color w:val="000000"/>
          <w:sz w:val="28"/>
          <w:szCs w:val="28"/>
          <w:shd w:val="clear" w:color="auto" w:fill="FFFFFF"/>
          <w:lang w:eastAsia="ru-RU"/>
        </w:rPr>
        <w:t xml:space="preserve">завдань,  крім  </w:t>
      </w:r>
      <w:r>
        <w:rPr>
          <w:color w:val="000000"/>
          <w:sz w:val="28"/>
          <w:szCs w:val="28"/>
          <w:shd w:val="clear" w:color="auto" w:fill="FFFFFF"/>
          <w:lang w:eastAsia="ru-RU"/>
        </w:rPr>
        <w:t xml:space="preserve">  </w:t>
      </w:r>
      <w:r w:rsidRPr="00473423">
        <w:rPr>
          <w:color w:val="000000"/>
          <w:sz w:val="28"/>
          <w:szCs w:val="28"/>
          <w:shd w:val="clear" w:color="auto" w:fill="FFFFFF"/>
          <w:lang w:eastAsia="ru-RU"/>
        </w:rPr>
        <w:t>випадків,</w:t>
      </w:r>
      <w:r>
        <w:rPr>
          <w:color w:val="000000"/>
          <w:sz w:val="28"/>
          <w:szCs w:val="28"/>
          <w:shd w:val="clear" w:color="auto" w:fill="FFFFFF"/>
          <w:lang w:eastAsia="ru-RU"/>
        </w:rPr>
        <w:t xml:space="preserve">      </w:t>
      </w:r>
      <w:r w:rsidRPr="00854B51">
        <w:rPr>
          <w:color w:val="000000"/>
          <w:sz w:val="28"/>
          <w:szCs w:val="28"/>
          <w:shd w:val="clear" w:color="auto" w:fill="FFFFFF"/>
          <w:lang w:eastAsia="ru-RU"/>
        </w:rPr>
        <w:t xml:space="preserve"> </w:t>
      </w:r>
      <w:r w:rsidRPr="00473423">
        <w:rPr>
          <w:color w:val="000000"/>
          <w:sz w:val="28"/>
          <w:szCs w:val="28"/>
          <w:shd w:val="clear" w:color="auto" w:fill="FFFFFF"/>
          <w:lang w:eastAsia="ru-RU"/>
        </w:rPr>
        <w:t>передбачених законодавством;</w:t>
      </w:r>
      <w:r>
        <w:rPr>
          <w:color w:val="000000"/>
          <w:sz w:val="28"/>
          <w:szCs w:val="28"/>
          <w:shd w:val="clear" w:color="auto" w:fill="FFFFFF"/>
          <w:lang w:eastAsia="ru-RU"/>
        </w:rPr>
        <w:t xml:space="preserve"> </w:t>
      </w:r>
      <w:r w:rsidRPr="00473423">
        <w:rPr>
          <w:color w:val="000000"/>
          <w:sz w:val="28"/>
          <w:szCs w:val="28"/>
          <w:lang w:eastAsia="ru-RU"/>
        </w:rPr>
        <w:br/>
      </w:r>
    </w:p>
    <w:p w:rsidR="004020EF" w:rsidRPr="00473423" w:rsidRDefault="004020EF" w:rsidP="00B4762C">
      <w:pPr>
        <w:suppressAutoHyphens w:val="0"/>
        <w:ind w:firstLine="450"/>
        <w:jc w:val="both"/>
        <w:rPr>
          <w:color w:val="000000"/>
          <w:sz w:val="28"/>
          <w:szCs w:val="28"/>
          <w:shd w:val="clear" w:color="auto" w:fill="FFFFFF"/>
          <w:lang w:eastAsia="ru-RU"/>
        </w:rPr>
      </w:pPr>
      <w:r w:rsidRPr="00473423">
        <w:rPr>
          <w:color w:val="000000"/>
          <w:sz w:val="28"/>
          <w:szCs w:val="28"/>
          <w:shd w:val="clear" w:color="auto" w:fill="FFFFFF"/>
          <w:lang w:eastAsia="ru-RU"/>
        </w:rPr>
        <w:t xml:space="preserve"> </w:t>
      </w:r>
      <w:bookmarkStart w:id="3" w:name="o92"/>
      <w:bookmarkEnd w:id="3"/>
      <w:r w:rsidRPr="00473423">
        <w:rPr>
          <w:color w:val="000000"/>
          <w:sz w:val="28"/>
          <w:szCs w:val="28"/>
          <w:shd w:val="clear" w:color="auto" w:fill="FFFFFF"/>
          <w:lang w:eastAsia="ru-RU"/>
        </w:rPr>
        <w:t xml:space="preserve">    3) </w:t>
      </w:r>
      <w:proofErr w:type="gramStart"/>
      <w:r w:rsidRPr="00473423">
        <w:rPr>
          <w:color w:val="000000"/>
          <w:sz w:val="28"/>
          <w:szCs w:val="28"/>
          <w:shd w:val="clear" w:color="auto" w:fill="FFFFFF"/>
          <w:lang w:eastAsia="ru-RU"/>
        </w:rPr>
        <w:t>невідкладно  інформувати</w:t>
      </w:r>
      <w:proofErr w:type="gramEnd"/>
      <w:r w:rsidRPr="00473423">
        <w:rPr>
          <w:color w:val="000000"/>
          <w:sz w:val="28"/>
          <w:szCs w:val="28"/>
          <w:shd w:val="clear" w:color="auto" w:fill="FFFFFF"/>
          <w:lang w:eastAsia="ru-RU"/>
        </w:rPr>
        <w:t xml:space="preserve">  </w:t>
      </w:r>
      <w:r>
        <w:rPr>
          <w:color w:val="000000"/>
          <w:sz w:val="28"/>
          <w:szCs w:val="28"/>
          <w:shd w:val="clear" w:color="auto" w:fill="FFFFFF"/>
          <w:lang w:eastAsia="ru-RU"/>
        </w:rPr>
        <w:t>голову райдержадміністрації</w:t>
      </w:r>
      <w:r w:rsidRPr="00473423">
        <w:rPr>
          <w:color w:val="000000"/>
          <w:sz w:val="28"/>
          <w:szCs w:val="28"/>
          <w:lang w:eastAsia="ru-RU"/>
        </w:rPr>
        <w:br/>
      </w:r>
      <w:r w:rsidRPr="00473423">
        <w:rPr>
          <w:color w:val="000000"/>
          <w:sz w:val="28"/>
          <w:szCs w:val="28"/>
          <w:shd w:val="clear" w:color="auto" w:fill="FFFFFF"/>
          <w:lang w:eastAsia="ru-RU"/>
        </w:rPr>
        <w:t xml:space="preserve">про ознаки шахрайства,  корупційних </w:t>
      </w:r>
      <w:r>
        <w:rPr>
          <w:color w:val="000000"/>
          <w:sz w:val="28"/>
          <w:szCs w:val="28"/>
          <w:shd w:val="clear" w:color="auto" w:fill="FFFFFF"/>
          <w:lang w:eastAsia="ru-RU"/>
        </w:rPr>
        <w:t>правопорушень  та правопорушень  пов</w:t>
      </w:r>
      <w:r w:rsidRPr="000B41C2">
        <w:rPr>
          <w:color w:val="000000"/>
          <w:sz w:val="28"/>
          <w:szCs w:val="28"/>
          <w:shd w:val="clear" w:color="auto" w:fill="FFFFFF"/>
          <w:lang w:eastAsia="ru-RU"/>
        </w:rPr>
        <w:t>’</w:t>
      </w:r>
      <w:r>
        <w:rPr>
          <w:color w:val="000000"/>
          <w:sz w:val="28"/>
          <w:szCs w:val="28"/>
          <w:shd w:val="clear" w:color="auto" w:fill="FFFFFF"/>
          <w:lang w:eastAsia="ru-RU"/>
        </w:rPr>
        <w:t xml:space="preserve">язаних </w:t>
      </w:r>
      <w:r w:rsidRPr="000B41C2">
        <w:rPr>
          <w:color w:val="000000"/>
          <w:sz w:val="28"/>
          <w:szCs w:val="28"/>
          <w:shd w:val="clear" w:color="auto" w:fill="FFFFFF"/>
          <w:lang w:eastAsia="ru-RU"/>
        </w:rPr>
        <w:t xml:space="preserve"> </w:t>
      </w:r>
      <w:r>
        <w:rPr>
          <w:color w:val="000000"/>
          <w:sz w:val="28"/>
          <w:szCs w:val="28"/>
          <w:shd w:val="clear" w:color="auto" w:fill="FFFFFF"/>
          <w:lang w:eastAsia="ru-RU"/>
        </w:rPr>
        <w:t xml:space="preserve">з корупцією або нецільовим </w:t>
      </w:r>
      <w:r w:rsidRPr="00473423">
        <w:rPr>
          <w:color w:val="000000"/>
          <w:sz w:val="28"/>
          <w:szCs w:val="28"/>
          <w:shd w:val="clear" w:color="auto" w:fill="FFFFFF"/>
          <w:lang w:eastAsia="ru-RU"/>
        </w:rPr>
        <w:t>використання</w:t>
      </w:r>
      <w:r>
        <w:rPr>
          <w:color w:val="000000"/>
          <w:sz w:val="28"/>
          <w:szCs w:val="28"/>
          <w:shd w:val="clear" w:color="auto" w:fill="FFFFFF"/>
          <w:lang w:eastAsia="ru-RU"/>
        </w:rPr>
        <w:t>м</w:t>
      </w:r>
      <w:r w:rsidRPr="00473423">
        <w:rPr>
          <w:color w:val="000000"/>
          <w:sz w:val="28"/>
          <w:szCs w:val="28"/>
          <w:shd w:val="clear" w:color="auto" w:fill="FFFFFF"/>
          <w:lang w:eastAsia="ru-RU"/>
        </w:rPr>
        <w:t xml:space="preserve">    бюджетних   коштів,   марнотратства,   зловживання</w:t>
      </w:r>
      <w:r>
        <w:rPr>
          <w:color w:val="000000"/>
          <w:sz w:val="28"/>
          <w:szCs w:val="28"/>
          <w:lang w:eastAsia="ru-RU"/>
        </w:rPr>
        <w:t xml:space="preserve"> </w:t>
      </w:r>
      <w:r w:rsidRPr="00473423">
        <w:rPr>
          <w:color w:val="000000"/>
          <w:sz w:val="28"/>
          <w:szCs w:val="28"/>
          <w:shd w:val="clear" w:color="auto" w:fill="FFFFFF"/>
          <w:lang w:eastAsia="ru-RU"/>
        </w:rPr>
        <w:t>службовим  становищем  та   інших   порушень   фінансово-бюджетної</w:t>
      </w:r>
      <w:r>
        <w:rPr>
          <w:color w:val="000000"/>
          <w:sz w:val="28"/>
          <w:szCs w:val="28"/>
          <w:lang w:eastAsia="ru-RU"/>
        </w:rPr>
        <w:t xml:space="preserve"> </w:t>
      </w:r>
      <w:r w:rsidRPr="00473423">
        <w:rPr>
          <w:color w:val="000000"/>
          <w:sz w:val="28"/>
          <w:szCs w:val="28"/>
          <w:shd w:val="clear" w:color="auto" w:fill="FFFFFF"/>
          <w:lang w:eastAsia="ru-RU"/>
        </w:rPr>
        <w:t xml:space="preserve">дисципліни,   які   призвели  до  втрат  чи  збитків,  з  </w:t>
      </w:r>
      <w:r w:rsidRPr="00473423">
        <w:rPr>
          <w:color w:val="000000"/>
          <w:sz w:val="28"/>
          <w:szCs w:val="28"/>
          <w:shd w:val="clear" w:color="auto" w:fill="FFFFFF"/>
          <w:lang w:eastAsia="ru-RU"/>
        </w:rPr>
        <w:lastRenderedPageBreak/>
        <w:t>наданням</w:t>
      </w:r>
      <w:r>
        <w:rPr>
          <w:color w:val="000000"/>
          <w:sz w:val="28"/>
          <w:szCs w:val="28"/>
          <w:lang w:eastAsia="ru-RU"/>
        </w:rPr>
        <w:t xml:space="preserve"> </w:t>
      </w:r>
      <w:r w:rsidRPr="00473423">
        <w:rPr>
          <w:color w:val="000000"/>
          <w:sz w:val="28"/>
          <w:szCs w:val="28"/>
          <w:shd w:val="clear" w:color="auto" w:fill="FFFFFF"/>
          <w:lang w:eastAsia="ru-RU"/>
        </w:rPr>
        <w:t>рекомендацій щодо вжиття необхідних заходів;</w:t>
      </w:r>
      <w:r w:rsidRPr="00473423">
        <w:rPr>
          <w:color w:val="000000"/>
          <w:sz w:val="28"/>
          <w:szCs w:val="28"/>
          <w:lang w:eastAsia="ru-RU"/>
        </w:rPr>
        <w:br/>
      </w:r>
    </w:p>
    <w:p w:rsidR="004020EF" w:rsidRPr="004B55A8" w:rsidRDefault="004020EF" w:rsidP="00522999">
      <w:pPr>
        <w:suppressAutoHyphens w:val="0"/>
        <w:ind w:firstLine="450"/>
        <w:rPr>
          <w:color w:val="000000"/>
          <w:sz w:val="28"/>
          <w:szCs w:val="28"/>
          <w:shd w:val="clear" w:color="auto" w:fill="FFFFFF"/>
          <w:lang w:eastAsia="ru-RU"/>
        </w:rPr>
      </w:pPr>
      <w:r w:rsidRPr="00473423">
        <w:rPr>
          <w:color w:val="000000"/>
          <w:sz w:val="28"/>
          <w:szCs w:val="28"/>
          <w:shd w:val="clear" w:color="auto" w:fill="FFFFFF"/>
          <w:lang w:eastAsia="ru-RU"/>
        </w:rPr>
        <w:t xml:space="preserve"> </w:t>
      </w:r>
      <w:bookmarkStart w:id="4" w:name="o93"/>
      <w:bookmarkEnd w:id="4"/>
      <w:r w:rsidRPr="00473423">
        <w:rPr>
          <w:color w:val="000000"/>
          <w:sz w:val="28"/>
          <w:szCs w:val="28"/>
          <w:shd w:val="clear" w:color="auto" w:fill="FFFFFF"/>
          <w:lang w:eastAsia="ru-RU"/>
        </w:rPr>
        <w:t xml:space="preserve">    4) уникати та </w:t>
      </w:r>
      <w:proofErr w:type="gramStart"/>
      <w:r w:rsidRPr="00473423">
        <w:rPr>
          <w:color w:val="000000"/>
          <w:sz w:val="28"/>
          <w:szCs w:val="28"/>
          <w:shd w:val="clear" w:color="auto" w:fill="FFFFFF"/>
          <w:lang w:eastAsia="ru-RU"/>
        </w:rPr>
        <w:t>не  допускати</w:t>
      </w:r>
      <w:proofErr w:type="gramEnd"/>
      <w:r w:rsidRPr="00473423">
        <w:rPr>
          <w:color w:val="000000"/>
          <w:sz w:val="28"/>
          <w:szCs w:val="28"/>
          <w:shd w:val="clear" w:color="auto" w:fill="FFFFFF"/>
          <w:lang w:eastAsia="ru-RU"/>
        </w:rPr>
        <w:t xml:space="preserve">  виникнення  конфлікту  інтересів</w:t>
      </w:r>
      <w:r>
        <w:rPr>
          <w:color w:val="000000"/>
          <w:sz w:val="28"/>
          <w:szCs w:val="28"/>
          <w:shd w:val="clear" w:color="auto" w:fill="FFFFFF"/>
          <w:lang w:eastAsia="ru-RU"/>
        </w:rPr>
        <w:t xml:space="preserve"> відповідно</w:t>
      </w:r>
      <w:r w:rsidRPr="00473423">
        <w:rPr>
          <w:color w:val="000000"/>
          <w:sz w:val="28"/>
          <w:szCs w:val="28"/>
          <w:lang w:eastAsia="ru-RU"/>
        </w:rPr>
        <w:br/>
      </w:r>
      <w:r w:rsidRPr="004B55A8">
        <w:rPr>
          <w:color w:val="000000"/>
          <w:sz w:val="28"/>
          <w:szCs w:val="28"/>
          <w:shd w:val="clear" w:color="auto" w:fill="FFFFFF"/>
          <w:lang w:eastAsia="ru-RU"/>
        </w:rPr>
        <w:t xml:space="preserve"> </w:t>
      </w:r>
      <w:r>
        <w:rPr>
          <w:color w:val="000000"/>
          <w:sz w:val="28"/>
          <w:szCs w:val="28"/>
          <w:shd w:val="clear" w:color="auto" w:fill="FFFFFF"/>
          <w:lang w:eastAsia="ru-RU"/>
        </w:rPr>
        <w:t>до</w:t>
      </w:r>
      <w:r w:rsidRPr="004B55A8">
        <w:rPr>
          <w:color w:val="000000"/>
          <w:sz w:val="28"/>
          <w:szCs w:val="28"/>
          <w:shd w:val="clear" w:color="auto" w:fill="FFFFFF"/>
          <w:lang w:eastAsia="ru-RU"/>
        </w:rPr>
        <w:t xml:space="preserve"> </w:t>
      </w:r>
      <w:r>
        <w:rPr>
          <w:color w:val="000000"/>
          <w:sz w:val="28"/>
          <w:szCs w:val="28"/>
          <w:shd w:val="clear" w:color="auto" w:fill="FFFFFF"/>
          <w:lang w:eastAsia="ru-RU"/>
        </w:rPr>
        <w:t xml:space="preserve">    </w:t>
      </w:r>
      <w:r w:rsidRPr="004B55A8">
        <w:rPr>
          <w:color w:val="000000"/>
          <w:sz w:val="28"/>
          <w:szCs w:val="28"/>
          <w:shd w:val="clear" w:color="auto" w:fill="FFFFFF"/>
          <w:lang w:eastAsia="ru-RU"/>
        </w:rPr>
        <w:t xml:space="preserve">   </w:t>
      </w:r>
      <w:r w:rsidRPr="00473423">
        <w:rPr>
          <w:color w:val="000000"/>
          <w:sz w:val="28"/>
          <w:szCs w:val="28"/>
          <w:shd w:val="clear" w:color="auto" w:fill="FFFFFF"/>
          <w:lang w:eastAsia="ru-RU"/>
        </w:rPr>
        <w:t>закону.</w:t>
      </w:r>
      <w:r w:rsidRPr="00473423">
        <w:rPr>
          <w:color w:val="000000"/>
          <w:sz w:val="28"/>
          <w:szCs w:val="28"/>
          <w:lang w:eastAsia="ru-RU"/>
        </w:rPr>
        <w:br/>
      </w:r>
    </w:p>
    <w:p w:rsidR="004020EF" w:rsidRPr="00473423" w:rsidRDefault="004020EF" w:rsidP="00B4762C">
      <w:pPr>
        <w:pStyle w:val="a7"/>
        <w:spacing w:before="0" w:after="0"/>
        <w:ind w:firstLine="709"/>
        <w:jc w:val="both"/>
        <w:rPr>
          <w:color w:val="000000"/>
          <w:sz w:val="28"/>
          <w:szCs w:val="28"/>
          <w:shd w:val="clear" w:color="auto" w:fill="FFFFFF"/>
          <w:lang w:val="uk-UA"/>
        </w:rPr>
      </w:pPr>
      <w:r w:rsidRPr="00473423">
        <w:rPr>
          <w:color w:val="000000"/>
          <w:sz w:val="28"/>
          <w:szCs w:val="28"/>
          <w:shd w:val="clear" w:color="auto" w:fill="FFFFFF"/>
          <w:lang w:eastAsia="ru-RU"/>
        </w:rPr>
        <w:t xml:space="preserve"> </w:t>
      </w:r>
      <w:bookmarkStart w:id="5" w:name="o94"/>
      <w:bookmarkEnd w:id="5"/>
      <w:r w:rsidRPr="00473423">
        <w:rPr>
          <w:color w:val="000000"/>
          <w:sz w:val="28"/>
          <w:szCs w:val="28"/>
          <w:shd w:val="clear" w:color="auto" w:fill="FFFFFF"/>
          <w:lang w:eastAsia="ru-RU"/>
        </w:rPr>
        <w:t xml:space="preserve">    1</w:t>
      </w:r>
      <w:r>
        <w:rPr>
          <w:color w:val="000000"/>
          <w:sz w:val="28"/>
          <w:szCs w:val="28"/>
          <w:shd w:val="clear" w:color="auto" w:fill="FFFFFF"/>
          <w:lang w:eastAsia="ru-RU"/>
        </w:rPr>
        <w:t>3</w:t>
      </w:r>
      <w:r w:rsidRPr="00473423">
        <w:rPr>
          <w:color w:val="000000"/>
          <w:sz w:val="28"/>
          <w:szCs w:val="28"/>
          <w:shd w:val="clear" w:color="auto" w:fill="FFFFFF"/>
          <w:lang w:eastAsia="ru-RU"/>
        </w:rPr>
        <w:t xml:space="preserve">. У разі виникнення </w:t>
      </w:r>
      <w:proofErr w:type="gramStart"/>
      <w:r w:rsidRPr="00473423">
        <w:rPr>
          <w:color w:val="000000"/>
          <w:sz w:val="28"/>
          <w:szCs w:val="28"/>
          <w:shd w:val="clear" w:color="auto" w:fill="FFFFFF"/>
          <w:lang w:eastAsia="ru-RU"/>
        </w:rPr>
        <w:t>обставин,  які</w:t>
      </w:r>
      <w:proofErr w:type="gramEnd"/>
      <w:r w:rsidRPr="00473423">
        <w:rPr>
          <w:color w:val="000000"/>
          <w:sz w:val="28"/>
          <w:szCs w:val="28"/>
          <w:shd w:val="clear" w:color="auto" w:fill="FFFFFF"/>
          <w:lang w:eastAsia="ru-RU"/>
        </w:rPr>
        <w:t xml:space="preserve"> перешкоджають </w:t>
      </w:r>
      <w:r>
        <w:rPr>
          <w:color w:val="000000"/>
          <w:sz w:val="28"/>
          <w:szCs w:val="28"/>
          <w:shd w:val="clear" w:color="auto" w:fill="FFFFFF"/>
          <w:lang w:eastAsia="ru-RU"/>
        </w:rPr>
        <w:t>виконанню</w:t>
      </w:r>
      <w:r w:rsidRPr="00473423">
        <w:rPr>
          <w:color w:val="000000"/>
          <w:sz w:val="28"/>
          <w:szCs w:val="28"/>
          <w:lang w:eastAsia="ru-RU"/>
        </w:rPr>
        <w:br/>
      </w:r>
      <w:r w:rsidRPr="00473423">
        <w:rPr>
          <w:color w:val="000000"/>
          <w:sz w:val="28"/>
          <w:szCs w:val="28"/>
          <w:shd w:val="clear" w:color="auto" w:fill="FFFFFF"/>
          <w:lang w:eastAsia="ru-RU"/>
        </w:rPr>
        <w:t xml:space="preserve">працівниками або  </w:t>
      </w:r>
      <w:r>
        <w:rPr>
          <w:color w:val="000000"/>
          <w:sz w:val="28"/>
          <w:szCs w:val="28"/>
          <w:shd w:val="clear" w:color="auto" w:fill="FFFFFF"/>
          <w:lang w:eastAsia="ru-RU"/>
        </w:rPr>
        <w:t>завідувачем</w:t>
      </w:r>
      <w:r w:rsidRPr="00473423">
        <w:rPr>
          <w:color w:val="000000"/>
          <w:sz w:val="28"/>
          <w:szCs w:val="28"/>
          <w:shd w:val="clear" w:color="auto" w:fill="FFFFFF"/>
          <w:lang w:eastAsia="ru-RU"/>
        </w:rPr>
        <w:t xml:space="preserve"> </w:t>
      </w:r>
      <w:r>
        <w:rPr>
          <w:color w:val="000000"/>
          <w:sz w:val="28"/>
          <w:szCs w:val="28"/>
          <w:shd w:val="clear" w:color="auto" w:fill="FFFFFF"/>
          <w:lang w:eastAsia="ru-RU"/>
        </w:rPr>
        <w:t>сектору</w:t>
      </w:r>
      <w:r w:rsidRPr="00473423">
        <w:rPr>
          <w:color w:val="000000"/>
          <w:sz w:val="28"/>
          <w:szCs w:val="28"/>
          <w:shd w:val="clear" w:color="auto" w:fill="FFFFFF"/>
          <w:lang w:eastAsia="ru-RU"/>
        </w:rPr>
        <w:t xml:space="preserve"> внутрішнього  аудиту  їх</w:t>
      </w:r>
      <w:r>
        <w:rPr>
          <w:color w:val="000000"/>
          <w:sz w:val="28"/>
          <w:szCs w:val="28"/>
          <w:lang w:eastAsia="ru-RU"/>
        </w:rPr>
        <w:t xml:space="preserve"> </w:t>
      </w:r>
      <w:r w:rsidRPr="00473423">
        <w:rPr>
          <w:color w:val="000000"/>
          <w:sz w:val="28"/>
          <w:szCs w:val="28"/>
          <w:shd w:val="clear" w:color="auto" w:fill="FFFFFF"/>
          <w:lang w:eastAsia="ru-RU"/>
        </w:rPr>
        <w:t xml:space="preserve">обов'язків,  втручання  у  їх  діяльність посадових або інших осіб,   працівники    </w:t>
      </w:r>
      <w:r>
        <w:rPr>
          <w:color w:val="000000"/>
          <w:sz w:val="28"/>
          <w:szCs w:val="28"/>
          <w:shd w:val="clear" w:color="auto" w:fill="FFFFFF"/>
          <w:lang w:eastAsia="ru-RU"/>
        </w:rPr>
        <w:t xml:space="preserve"> сектору  </w:t>
      </w:r>
      <w:r w:rsidRPr="00473423">
        <w:rPr>
          <w:color w:val="000000"/>
          <w:sz w:val="28"/>
          <w:szCs w:val="28"/>
          <w:shd w:val="clear" w:color="auto" w:fill="FFFFFF"/>
          <w:lang w:eastAsia="ru-RU"/>
        </w:rPr>
        <w:t xml:space="preserve">або </w:t>
      </w:r>
      <w:r>
        <w:rPr>
          <w:color w:val="000000"/>
          <w:sz w:val="28"/>
          <w:szCs w:val="28"/>
          <w:shd w:val="clear" w:color="auto" w:fill="FFFFFF"/>
          <w:lang w:eastAsia="ru-RU"/>
        </w:rPr>
        <w:t>завідувач сектору</w:t>
      </w:r>
      <w:r w:rsidRPr="00473423">
        <w:rPr>
          <w:color w:val="000000"/>
          <w:sz w:val="28"/>
          <w:szCs w:val="28"/>
          <w:shd w:val="clear" w:color="auto" w:fill="FFFFFF"/>
          <w:lang w:eastAsia="ru-RU"/>
        </w:rPr>
        <w:t xml:space="preserve"> </w:t>
      </w:r>
      <w:r>
        <w:rPr>
          <w:color w:val="000000"/>
          <w:sz w:val="28"/>
          <w:szCs w:val="28"/>
          <w:shd w:val="clear" w:color="auto" w:fill="FFFFFF"/>
          <w:lang w:eastAsia="ru-RU"/>
        </w:rPr>
        <w:t xml:space="preserve">  письмово  інформують  про </w:t>
      </w:r>
      <w:r w:rsidRPr="00473423">
        <w:rPr>
          <w:color w:val="000000"/>
          <w:sz w:val="28"/>
          <w:szCs w:val="28"/>
          <w:shd w:val="clear" w:color="auto" w:fill="FFFFFF"/>
          <w:lang w:eastAsia="ru-RU"/>
        </w:rPr>
        <w:t xml:space="preserve">це  </w:t>
      </w:r>
      <w:r>
        <w:rPr>
          <w:color w:val="000000"/>
          <w:sz w:val="28"/>
          <w:szCs w:val="28"/>
          <w:shd w:val="clear" w:color="auto" w:fill="FFFFFF"/>
          <w:lang w:eastAsia="ru-RU"/>
        </w:rPr>
        <w:t>голову райдержадміністрації</w:t>
      </w:r>
      <w:r w:rsidRPr="00473423">
        <w:rPr>
          <w:color w:val="000000"/>
          <w:sz w:val="28"/>
          <w:szCs w:val="28"/>
          <w:shd w:val="clear" w:color="auto" w:fill="FFFFFF"/>
          <w:lang w:eastAsia="ru-RU"/>
        </w:rPr>
        <w:t xml:space="preserve"> для  здійснення</w:t>
      </w:r>
      <w:r>
        <w:rPr>
          <w:color w:val="000000"/>
          <w:sz w:val="28"/>
          <w:szCs w:val="28"/>
          <w:lang w:eastAsia="ru-RU"/>
        </w:rPr>
        <w:t xml:space="preserve"> </w:t>
      </w:r>
      <w:r w:rsidRPr="00473423">
        <w:rPr>
          <w:color w:val="000000"/>
          <w:sz w:val="28"/>
          <w:szCs w:val="28"/>
          <w:shd w:val="clear" w:color="auto" w:fill="FFFFFF"/>
          <w:lang w:eastAsia="ru-RU"/>
        </w:rPr>
        <w:t>заходів відповідно до законодавства.</w:t>
      </w:r>
    </w:p>
    <w:p w:rsidR="004020EF" w:rsidRDefault="004020EF" w:rsidP="00B4762C">
      <w:pPr>
        <w:pStyle w:val="a7"/>
        <w:spacing w:before="0" w:after="0"/>
        <w:ind w:firstLine="709"/>
        <w:jc w:val="both"/>
        <w:rPr>
          <w:b/>
          <w:sz w:val="20"/>
          <w:szCs w:val="20"/>
          <w:shd w:val="clear" w:color="auto" w:fill="FFFFFF"/>
          <w:lang w:val="uk-UA"/>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rPr>
        <w:t>14.</w:t>
      </w:r>
      <w:r>
        <w:rPr>
          <w:sz w:val="28"/>
          <w:szCs w:val="28"/>
          <w:shd w:val="clear" w:color="auto" w:fill="FFFFFF"/>
          <w:lang w:val="uk-UA"/>
        </w:rPr>
        <w:t xml:space="preserve"> Сектор в установленому законодавством порядку та </w:t>
      </w:r>
      <w:proofErr w:type="gramStart"/>
      <w:r>
        <w:rPr>
          <w:sz w:val="28"/>
          <w:szCs w:val="28"/>
          <w:shd w:val="clear" w:color="auto" w:fill="FFFFFF"/>
          <w:lang w:val="uk-UA"/>
        </w:rPr>
        <w:t>у межах</w:t>
      </w:r>
      <w:proofErr w:type="gramEnd"/>
      <w:r>
        <w:rPr>
          <w:sz w:val="28"/>
          <w:szCs w:val="28"/>
          <w:shd w:val="clear" w:color="auto" w:fill="FFFFFF"/>
          <w:lang w:val="uk-UA"/>
        </w:rPr>
        <w:t xml:space="preserve"> повноважень:</w:t>
      </w:r>
    </w:p>
    <w:p w:rsidR="004020EF" w:rsidRPr="00826F45" w:rsidRDefault="004020EF" w:rsidP="00B4762C">
      <w:pPr>
        <w:pStyle w:val="a7"/>
        <w:spacing w:before="0" w:after="0"/>
        <w:ind w:firstLine="709"/>
        <w:jc w:val="both"/>
        <w:rPr>
          <w:sz w:val="20"/>
          <w:szCs w:val="20"/>
          <w:shd w:val="clear" w:color="auto" w:fill="FFFFFF"/>
          <w:lang w:val="uk-UA"/>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 взаємодіє з апаратом</w:t>
      </w:r>
      <w:r>
        <w:rPr>
          <w:sz w:val="28"/>
          <w:szCs w:val="28"/>
          <w:shd w:val="clear" w:color="auto" w:fill="FFFFFF"/>
          <w:lang w:val="en-US"/>
        </w:rPr>
        <w:t> </w:t>
      </w:r>
      <w:r>
        <w:rPr>
          <w:sz w:val="28"/>
          <w:szCs w:val="28"/>
          <w:shd w:val="clear" w:color="auto" w:fill="FFFFFF"/>
          <w:lang w:val="uk-UA"/>
        </w:rPr>
        <w:t xml:space="preserve"> районної державної адміністрації, </w:t>
      </w:r>
      <w:r>
        <w:rPr>
          <w:sz w:val="28"/>
          <w:szCs w:val="28"/>
          <w:shd w:val="clear" w:color="auto" w:fill="FFFFFF"/>
          <w:lang w:val="en-US"/>
        </w:rPr>
        <w:t> </w:t>
      </w:r>
      <w:r>
        <w:rPr>
          <w:sz w:val="28"/>
          <w:szCs w:val="28"/>
          <w:shd w:val="clear" w:color="auto" w:fill="FFFFFF"/>
          <w:lang w:val="uk-UA"/>
        </w:rPr>
        <w:t>структурними</w:t>
      </w:r>
      <w:r>
        <w:rPr>
          <w:sz w:val="28"/>
          <w:szCs w:val="28"/>
          <w:shd w:val="clear" w:color="auto" w:fill="FFFFFF"/>
          <w:lang w:val="en-US"/>
        </w:rPr>
        <w:t> </w:t>
      </w:r>
      <w:r>
        <w:rPr>
          <w:sz w:val="28"/>
          <w:szCs w:val="28"/>
          <w:shd w:val="clear" w:color="auto" w:fill="FFFFFF"/>
          <w:lang w:val="uk-UA"/>
        </w:rPr>
        <w:t xml:space="preserve"> підрозділами районної державної адміністрації,</w:t>
      </w:r>
      <w:r>
        <w:rPr>
          <w:sz w:val="28"/>
          <w:szCs w:val="28"/>
          <w:shd w:val="clear" w:color="auto" w:fill="FFFFFF"/>
          <w:lang w:val="en-US"/>
        </w:rPr>
        <w:t> </w:t>
      </w:r>
      <w:r>
        <w:rPr>
          <w:sz w:val="28"/>
          <w:szCs w:val="28"/>
          <w:shd w:val="clear" w:color="auto" w:fill="FFFFFF"/>
          <w:lang w:val="uk-UA"/>
        </w:rPr>
        <w:t>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організаціями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4020EF" w:rsidRPr="00B4762C" w:rsidRDefault="004020EF" w:rsidP="00B4762C">
      <w:pPr>
        <w:pStyle w:val="a7"/>
        <w:spacing w:before="0" w:after="0"/>
        <w:ind w:firstLine="709"/>
        <w:jc w:val="both"/>
        <w:rPr>
          <w:sz w:val="20"/>
          <w:szCs w:val="20"/>
          <w:shd w:val="clear" w:color="auto" w:fill="FFFFFF"/>
          <w:lang w:val="uk-UA"/>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2) визначає цілі, обсяг, методи аудиту і ресурси, необхідні для виконання кожного аудиторського завдання.</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15. Сектор не може брати участі у виконанні управлінських рішень, функцій та завдань з питань, які є предметом внутрішнього аудиту, готувати документи або виконувати іншу роботу, якість і результати яких він має досліджувати.</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16. Граничну чисельність, фонд оплати праці працівників і видатки на утримання сектору визначає голова районної державної адміністрації у межах відповідних бюджетних призначень.</w:t>
      </w:r>
    </w:p>
    <w:p w:rsidR="004020EF" w:rsidRDefault="004020EF" w:rsidP="00B4762C">
      <w:pPr>
        <w:pStyle w:val="a7"/>
        <w:spacing w:before="0" w:after="0"/>
        <w:ind w:firstLine="709"/>
        <w:jc w:val="both"/>
        <w:rPr>
          <w:sz w:val="20"/>
          <w:szCs w:val="20"/>
          <w:shd w:val="clear" w:color="auto" w:fill="FFFFFF"/>
          <w:lang w:val="uk-UA"/>
        </w:rPr>
      </w:pPr>
    </w:p>
    <w:p w:rsidR="004020EF" w:rsidRPr="00945D64" w:rsidRDefault="004020EF" w:rsidP="00B4762C">
      <w:pPr>
        <w:pStyle w:val="a7"/>
        <w:spacing w:before="0" w:after="0"/>
        <w:ind w:firstLine="709"/>
        <w:jc w:val="both"/>
        <w:rPr>
          <w:sz w:val="28"/>
          <w:szCs w:val="28"/>
          <w:shd w:val="clear" w:color="auto" w:fill="FFFFFF"/>
        </w:rPr>
      </w:pPr>
      <w:r>
        <w:rPr>
          <w:sz w:val="28"/>
          <w:szCs w:val="28"/>
          <w:shd w:val="clear" w:color="auto" w:fill="FFFFFF"/>
          <w:lang w:val="uk-UA"/>
        </w:rPr>
        <w:t xml:space="preserve">17. Діяльність сектору здійснюється на основі плану діяльності </w:t>
      </w:r>
      <w:r>
        <w:rPr>
          <w:sz w:val="28"/>
          <w:szCs w:val="28"/>
          <w:shd w:val="clear" w:color="auto" w:fill="FFFFFF"/>
          <w:lang w:val="uk-UA"/>
        </w:rPr>
        <w:br/>
        <w:t>з внутрішнього аудиту.</w:t>
      </w:r>
    </w:p>
    <w:p w:rsidR="004020EF" w:rsidRDefault="004020EF" w:rsidP="00B4762C">
      <w:pPr>
        <w:pStyle w:val="a7"/>
        <w:spacing w:before="0" w:after="0"/>
        <w:ind w:firstLine="709"/>
        <w:jc w:val="both"/>
        <w:rPr>
          <w:sz w:val="20"/>
          <w:szCs w:val="20"/>
          <w:shd w:val="clear" w:color="auto" w:fill="FFFFFF"/>
        </w:rPr>
      </w:pPr>
    </w:p>
    <w:p w:rsidR="004020EF" w:rsidRDefault="004020EF" w:rsidP="00B4762C">
      <w:pPr>
        <w:pStyle w:val="a7"/>
        <w:spacing w:before="0" w:after="0"/>
        <w:ind w:firstLine="709"/>
        <w:jc w:val="both"/>
        <w:rPr>
          <w:sz w:val="28"/>
          <w:szCs w:val="28"/>
          <w:shd w:val="clear" w:color="auto" w:fill="FFFFFF"/>
          <w:lang w:val="uk-UA"/>
        </w:rPr>
      </w:pPr>
      <w:r>
        <w:rPr>
          <w:sz w:val="28"/>
          <w:szCs w:val="28"/>
          <w:shd w:val="clear" w:color="auto" w:fill="FFFFFF"/>
          <w:lang w:val="uk-UA"/>
        </w:rPr>
        <w:t>18.  Сектор не є юридичною  особою публічного права.</w:t>
      </w:r>
    </w:p>
    <w:p w:rsidR="004020EF" w:rsidRDefault="004020EF">
      <w:pPr>
        <w:pStyle w:val="a7"/>
        <w:spacing w:before="0" w:after="0"/>
        <w:ind w:firstLine="709"/>
        <w:jc w:val="both"/>
        <w:rPr>
          <w:sz w:val="20"/>
          <w:szCs w:val="20"/>
          <w:shd w:val="clear" w:color="auto" w:fill="FFFFFF"/>
        </w:rPr>
      </w:pPr>
    </w:p>
    <w:p w:rsidR="004020EF" w:rsidRDefault="004020EF">
      <w:pPr>
        <w:pStyle w:val="a7"/>
        <w:spacing w:before="0" w:after="0"/>
        <w:ind w:firstLine="709"/>
        <w:jc w:val="both"/>
        <w:rPr>
          <w:sz w:val="20"/>
          <w:szCs w:val="20"/>
          <w:shd w:val="clear" w:color="auto" w:fill="FFFFFF"/>
        </w:rPr>
      </w:pPr>
    </w:p>
    <w:p w:rsidR="004020EF" w:rsidRDefault="004020EF" w:rsidP="00480FAB">
      <w:pPr>
        <w:pStyle w:val="a7"/>
        <w:spacing w:before="0" w:after="0"/>
        <w:jc w:val="both"/>
        <w:rPr>
          <w:sz w:val="28"/>
          <w:szCs w:val="28"/>
          <w:shd w:val="clear" w:color="auto" w:fill="FFFFFF"/>
          <w:lang w:val="uk-UA"/>
        </w:rPr>
      </w:pPr>
      <w:bookmarkStart w:id="6" w:name="top"/>
      <w:r>
        <w:rPr>
          <w:sz w:val="28"/>
          <w:szCs w:val="28"/>
          <w:shd w:val="clear" w:color="auto" w:fill="FFFFFF"/>
          <w:lang w:val="uk-UA"/>
        </w:rPr>
        <w:t xml:space="preserve">Завідувач сектору </w:t>
      </w:r>
      <w:bookmarkEnd w:id="6"/>
      <w:r>
        <w:rPr>
          <w:sz w:val="28"/>
          <w:szCs w:val="28"/>
          <w:shd w:val="clear" w:color="auto" w:fill="FFFFFF"/>
          <w:lang w:val="uk-UA"/>
        </w:rPr>
        <w:t xml:space="preserve">                                                                                                  </w:t>
      </w:r>
    </w:p>
    <w:p w:rsidR="004020EF" w:rsidRDefault="004020EF">
      <w:pPr>
        <w:rPr>
          <w:sz w:val="28"/>
          <w:szCs w:val="28"/>
          <w:lang w:val="uk-UA"/>
        </w:rPr>
      </w:pPr>
      <w:r>
        <w:rPr>
          <w:sz w:val="28"/>
          <w:szCs w:val="28"/>
          <w:lang w:val="uk-UA"/>
        </w:rPr>
        <w:t xml:space="preserve">внутрішнього аудиту </w:t>
      </w:r>
    </w:p>
    <w:p w:rsidR="004020EF" w:rsidRDefault="004020EF">
      <w:pPr>
        <w:rPr>
          <w:sz w:val="28"/>
          <w:szCs w:val="28"/>
          <w:lang w:val="uk-UA"/>
        </w:rPr>
      </w:pPr>
      <w:r>
        <w:rPr>
          <w:sz w:val="28"/>
          <w:szCs w:val="28"/>
          <w:lang w:val="uk-UA"/>
        </w:rPr>
        <w:t>адміністрації                                                                                  Ірина ШЕВЧУК</w:t>
      </w:r>
    </w:p>
    <w:p w:rsidR="004020EF" w:rsidRPr="005F7DEC" w:rsidRDefault="004020EF">
      <w:pPr>
        <w:rPr>
          <w:lang w:val="uk-UA"/>
        </w:rPr>
      </w:pPr>
    </w:p>
    <w:sectPr w:rsidR="004020EF" w:rsidRPr="005F7DEC" w:rsidSect="00F66F5D">
      <w:headerReference w:type="default" r:id="rId7"/>
      <w:headerReference w:type="first" r:id="rId8"/>
      <w:pgSz w:w="11906" w:h="16838"/>
      <w:pgMar w:top="1134" w:right="567" w:bottom="1134" w:left="1701" w:header="709"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78" w:rsidRDefault="00A30078" w:rsidP="00F66F5D">
      <w:r>
        <w:separator/>
      </w:r>
    </w:p>
  </w:endnote>
  <w:endnote w:type="continuationSeparator" w:id="0">
    <w:p w:rsidR="00A30078" w:rsidRDefault="00A30078" w:rsidP="00F6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78" w:rsidRDefault="00A30078" w:rsidP="00F66F5D">
      <w:r>
        <w:separator/>
      </w:r>
    </w:p>
  </w:footnote>
  <w:footnote w:type="continuationSeparator" w:id="0">
    <w:p w:rsidR="00A30078" w:rsidRDefault="00A30078" w:rsidP="00F6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EF" w:rsidRDefault="004020E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EF" w:rsidRDefault="004020EF">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086"/>
    <w:multiLevelType w:val="multilevel"/>
    <w:tmpl w:val="99723C8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D364926"/>
    <w:multiLevelType w:val="multilevel"/>
    <w:tmpl w:val="2DB4A19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color w:val="000000"/>
        <w:spacing w:val="-11"/>
        <w:sz w:val="28"/>
        <w:szCs w:val="28"/>
      </w:rPr>
    </w:lvl>
    <w:lvl w:ilvl="2">
      <w:start w:val="1"/>
      <w:numFmt w:val="none"/>
      <w:suff w:val="nothing"/>
      <w:lvlText w:val=""/>
      <w:lvlJc w:val="left"/>
      <w:pPr>
        <w:ind w:left="720" w:hanging="720"/>
      </w:pPr>
      <w:rPr>
        <w:rFonts w:cs="Times New Roman"/>
        <w:color w:val="000000"/>
        <w:spacing w:val="-11"/>
        <w:sz w:val="28"/>
        <w:szCs w:val="28"/>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color w:val="000000"/>
        <w:spacing w:val="-16"/>
        <w:sz w:val="28"/>
        <w:szCs w:val="28"/>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F5D"/>
    <w:rsid w:val="00025A3C"/>
    <w:rsid w:val="000B41C2"/>
    <w:rsid w:val="00171B52"/>
    <w:rsid w:val="00187E6A"/>
    <w:rsid w:val="00204BC3"/>
    <w:rsid w:val="00207B1B"/>
    <w:rsid w:val="00245F62"/>
    <w:rsid w:val="002E59E6"/>
    <w:rsid w:val="003D7A33"/>
    <w:rsid w:val="004020EF"/>
    <w:rsid w:val="00437127"/>
    <w:rsid w:val="004629D6"/>
    <w:rsid w:val="00473423"/>
    <w:rsid w:val="00480FAB"/>
    <w:rsid w:val="00491E1C"/>
    <w:rsid w:val="004B55A8"/>
    <w:rsid w:val="00504040"/>
    <w:rsid w:val="00522999"/>
    <w:rsid w:val="00563A92"/>
    <w:rsid w:val="005C720F"/>
    <w:rsid w:val="005F7DEC"/>
    <w:rsid w:val="006042D4"/>
    <w:rsid w:val="006B7B4D"/>
    <w:rsid w:val="00706294"/>
    <w:rsid w:val="00751689"/>
    <w:rsid w:val="0081537E"/>
    <w:rsid w:val="00826F45"/>
    <w:rsid w:val="00832F68"/>
    <w:rsid w:val="008546F3"/>
    <w:rsid w:val="00854B51"/>
    <w:rsid w:val="008B48D1"/>
    <w:rsid w:val="00901DC5"/>
    <w:rsid w:val="00927A0F"/>
    <w:rsid w:val="00945D64"/>
    <w:rsid w:val="00986807"/>
    <w:rsid w:val="009E5F10"/>
    <w:rsid w:val="009F199D"/>
    <w:rsid w:val="00A30078"/>
    <w:rsid w:val="00AC0B14"/>
    <w:rsid w:val="00B00022"/>
    <w:rsid w:val="00B23DD6"/>
    <w:rsid w:val="00B335CC"/>
    <w:rsid w:val="00B4762C"/>
    <w:rsid w:val="00BA780D"/>
    <w:rsid w:val="00BB548A"/>
    <w:rsid w:val="00BF2906"/>
    <w:rsid w:val="00C34932"/>
    <w:rsid w:val="00D149D6"/>
    <w:rsid w:val="00DB7AB0"/>
    <w:rsid w:val="00E609CF"/>
    <w:rsid w:val="00ED13A2"/>
    <w:rsid w:val="00EE634E"/>
    <w:rsid w:val="00F666E6"/>
    <w:rsid w:val="00F66F5D"/>
    <w:rsid w:val="00FD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19A7D0-E5BD-49FB-9A6F-3D440B8E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F5D"/>
    <w:pPr>
      <w:suppressAutoHyphens/>
    </w:pPr>
    <w:rPr>
      <w:rFonts w:ascii="Times New Roman" w:eastAsia="Times New Roman" w:hAnsi="Times New Roman" w:cs="Times New Roman"/>
      <w:color w:val="00000A"/>
      <w:sz w:val="24"/>
      <w:szCs w:val="24"/>
      <w:lang w:val="ru-RU" w:eastAsia="zh-CN"/>
    </w:rPr>
  </w:style>
  <w:style w:type="paragraph" w:styleId="1">
    <w:name w:val="heading 1"/>
    <w:basedOn w:val="a0"/>
    <w:link w:val="10"/>
    <w:uiPriority w:val="99"/>
    <w:qFormat/>
    <w:rsid w:val="00F66F5D"/>
    <w:pPr>
      <w:outlineLvl w:val="0"/>
    </w:pPr>
  </w:style>
  <w:style w:type="paragraph" w:styleId="2">
    <w:name w:val="heading 2"/>
    <w:basedOn w:val="a"/>
    <w:next w:val="a"/>
    <w:link w:val="20"/>
    <w:uiPriority w:val="99"/>
    <w:qFormat/>
    <w:rsid w:val="00F66F5D"/>
    <w:pPr>
      <w:keepNext/>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60D1"/>
    <w:rPr>
      <w:rFonts w:ascii="Cambria" w:eastAsia="Times New Roman" w:hAnsi="Cambria" w:cs="Times New Roman"/>
      <w:b/>
      <w:bCs/>
      <w:color w:val="00000A"/>
      <w:kern w:val="32"/>
      <w:sz w:val="32"/>
      <w:szCs w:val="32"/>
      <w:lang w:eastAsia="zh-CN"/>
    </w:rPr>
  </w:style>
  <w:style w:type="character" w:customStyle="1" w:styleId="20">
    <w:name w:val="Заголовок 2 Знак"/>
    <w:link w:val="2"/>
    <w:uiPriority w:val="9"/>
    <w:semiHidden/>
    <w:rsid w:val="00D260D1"/>
    <w:rPr>
      <w:rFonts w:ascii="Cambria" w:eastAsia="Times New Roman" w:hAnsi="Cambria" w:cs="Times New Roman"/>
      <w:b/>
      <w:bCs/>
      <w:i/>
      <w:iCs/>
      <w:color w:val="00000A"/>
      <w:sz w:val="28"/>
      <w:szCs w:val="28"/>
      <w:lang w:eastAsia="zh-CN"/>
    </w:rPr>
  </w:style>
  <w:style w:type="character" w:customStyle="1" w:styleId="apple-converted-space">
    <w:name w:val="apple-converted-space"/>
    <w:uiPriority w:val="99"/>
    <w:rsid w:val="00F66F5D"/>
    <w:rPr>
      <w:rFonts w:cs="Times New Roman"/>
    </w:rPr>
  </w:style>
  <w:style w:type="character" w:customStyle="1" w:styleId="11">
    <w:name w:val="Виділення1"/>
    <w:uiPriority w:val="99"/>
    <w:rsid w:val="00F66F5D"/>
    <w:rPr>
      <w:rFonts w:cs="Times New Roman"/>
      <w:i/>
      <w:iCs/>
    </w:rPr>
  </w:style>
  <w:style w:type="character" w:customStyle="1" w:styleId="12">
    <w:name w:val="Номер сторінки1"/>
    <w:uiPriority w:val="99"/>
    <w:rsid w:val="00F66F5D"/>
    <w:rPr>
      <w:rFonts w:cs="Times New Roman"/>
    </w:rPr>
  </w:style>
  <w:style w:type="character" w:customStyle="1" w:styleId="WW8Num2z0">
    <w:name w:val="WW8Num2z0"/>
    <w:uiPriority w:val="99"/>
    <w:rsid w:val="00F66F5D"/>
  </w:style>
  <w:style w:type="character" w:customStyle="1" w:styleId="WW8Num2z1">
    <w:name w:val="WW8Num2z1"/>
    <w:uiPriority w:val="99"/>
    <w:rsid w:val="00F66F5D"/>
    <w:rPr>
      <w:rFonts w:ascii="Times New Roman" w:hAnsi="Times New Roman"/>
      <w:color w:val="000000"/>
      <w:spacing w:val="-11"/>
      <w:sz w:val="28"/>
      <w:lang w:val="uk-UA" w:eastAsia="ru-RU"/>
    </w:rPr>
  </w:style>
  <w:style w:type="character" w:customStyle="1" w:styleId="WW8Num2z3">
    <w:name w:val="WW8Num2z3"/>
    <w:uiPriority w:val="99"/>
    <w:rsid w:val="00F66F5D"/>
  </w:style>
  <w:style w:type="character" w:customStyle="1" w:styleId="WW8Num2z4">
    <w:name w:val="WW8Num2z4"/>
    <w:uiPriority w:val="99"/>
    <w:rsid w:val="00F66F5D"/>
    <w:rPr>
      <w:rFonts w:ascii="Times New Roman" w:hAnsi="Times New Roman"/>
      <w:color w:val="000000"/>
      <w:spacing w:val="-16"/>
      <w:sz w:val="28"/>
      <w:lang w:val="uk-UA" w:eastAsia="ru-RU"/>
    </w:rPr>
  </w:style>
  <w:style w:type="character" w:customStyle="1" w:styleId="WW8Num2z5">
    <w:name w:val="WW8Num2z5"/>
    <w:uiPriority w:val="99"/>
    <w:rsid w:val="00F66F5D"/>
  </w:style>
  <w:style w:type="character" w:customStyle="1" w:styleId="WW8Num2z6">
    <w:name w:val="WW8Num2z6"/>
    <w:uiPriority w:val="99"/>
    <w:rsid w:val="00F66F5D"/>
  </w:style>
  <w:style w:type="character" w:customStyle="1" w:styleId="WW8Num2z7">
    <w:name w:val="WW8Num2z7"/>
    <w:uiPriority w:val="99"/>
    <w:rsid w:val="00F66F5D"/>
  </w:style>
  <w:style w:type="character" w:customStyle="1" w:styleId="WW8Num2z8">
    <w:name w:val="WW8Num2z8"/>
    <w:uiPriority w:val="99"/>
    <w:rsid w:val="00F66F5D"/>
  </w:style>
  <w:style w:type="paragraph" w:customStyle="1" w:styleId="a0">
    <w:name w:val="Заголовок"/>
    <w:basedOn w:val="a"/>
    <w:next w:val="13"/>
    <w:uiPriority w:val="99"/>
    <w:rsid w:val="00F66F5D"/>
    <w:pPr>
      <w:keepNext/>
      <w:spacing w:before="240" w:after="120"/>
    </w:pPr>
    <w:rPr>
      <w:rFonts w:ascii="Liberation Sans" w:eastAsia="Droid Sans Fallback" w:hAnsi="Liberation Sans" w:cs="FreeSans"/>
      <w:sz w:val="28"/>
      <w:szCs w:val="28"/>
    </w:rPr>
  </w:style>
  <w:style w:type="paragraph" w:customStyle="1" w:styleId="13">
    <w:name w:val="Основний текст1"/>
    <w:basedOn w:val="a"/>
    <w:uiPriority w:val="99"/>
    <w:rsid w:val="00F66F5D"/>
    <w:pPr>
      <w:spacing w:after="140" w:line="288" w:lineRule="auto"/>
    </w:pPr>
  </w:style>
  <w:style w:type="paragraph" w:styleId="a4">
    <w:name w:val="List"/>
    <w:basedOn w:val="13"/>
    <w:uiPriority w:val="99"/>
    <w:rsid w:val="00F66F5D"/>
    <w:rPr>
      <w:rFonts w:cs="FreeSans"/>
    </w:rPr>
  </w:style>
  <w:style w:type="paragraph" w:customStyle="1" w:styleId="a5">
    <w:name w:val="Розділ"/>
    <w:basedOn w:val="a"/>
    <w:uiPriority w:val="99"/>
    <w:rsid w:val="00F66F5D"/>
    <w:pPr>
      <w:suppressLineNumbers/>
      <w:spacing w:before="120" w:after="120"/>
    </w:pPr>
    <w:rPr>
      <w:rFonts w:cs="FreeSans"/>
      <w:i/>
      <w:iCs/>
    </w:rPr>
  </w:style>
  <w:style w:type="paragraph" w:customStyle="1" w:styleId="a6">
    <w:name w:val="Покажчик"/>
    <w:basedOn w:val="a"/>
    <w:uiPriority w:val="99"/>
    <w:rsid w:val="00F66F5D"/>
    <w:pPr>
      <w:suppressLineNumbers/>
    </w:pPr>
    <w:rPr>
      <w:rFonts w:cs="FreeSans"/>
    </w:rPr>
  </w:style>
  <w:style w:type="paragraph" w:styleId="a7">
    <w:name w:val="Normal (Web)"/>
    <w:basedOn w:val="a"/>
    <w:uiPriority w:val="99"/>
    <w:rsid w:val="00F66F5D"/>
    <w:pPr>
      <w:spacing w:before="280" w:after="280"/>
    </w:pPr>
  </w:style>
  <w:style w:type="paragraph" w:styleId="a8">
    <w:name w:val="Balloon Text"/>
    <w:basedOn w:val="a"/>
    <w:link w:val="a9"/>
    <w:uiPriority w:val="99"/>
    <w:rsid w:val="00F66F5D"/>
    <w:rPr>
      <w:rFonts w:ascii="Tahoma" w:hAnsi="Tahoma" w:cs="Tahoma"/>
      <w:sz w:val="16"/>
      <w:szCs w:val="16"/>
    </w:rPr>
  </w:style>
  <w:style w:type="character" w:customStyle="1" w:styleId="a9">
    <w:name w:val="Текст у виносці Знак"/>
    <w:link w:val="a8"/>
    <w:uiPriority w:val="99"/>
    <w:semiHidden/>
    <w:rsid w:val="00D260D1"/>
    <w:rPr>
      <w:rFonts w:ascii="Times New Roman" w:eastAsia="Times New Roman" w:hAnsi="Times New Roman" w:cs="Times New Roman"/>
      <w:color w:val="00000A"/>
      <w:sz w:val="0"/>
      <w:szCs w:val="0"/>
      <w:lang w:eastAsia="zh-CN"/>
    </w:rPr>
  </w:style>
  <w:style w:type="paragraph" w:customStyle="1" w:styleId="14">
    <w:name w:val="Верхній колонтитул1"/>
    <w:basedOn w:val="a"/>
    <w:uiPriority w:val="99"/>
    <w:rsid w:val="00F66F5D"/>
    <w:pPr>
      <w:tabs>
        <w:tab w:val="center" w:pos="4677"/>
        <w:tab w:val="right" w:pos="9355"/>
      </w:tabs>
    </w:pPr>
  </w:style>
  <w:style w:type="paragraph" w:styleId="HTML">
    <w:name w:val="HTML Preformatted"/>
    <w:basedOn w:val="a"/>
    <w:link w:val="HTML0"/>
    <w:uiPriority w:val="99"/>
    <w:rsid w:val="00F66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D260D1"/>
    <w:rPr>
      <w:rFonts w:ascii="Courier New" w:eastAsia="Times New Roman" w:hAnsi="Courier New" w:cs="Courier New"/>
      <w:color w:val="00000A"/>
      <w:sz w:val="20"/>
      <w:szCs w:val="20"/>
      <w:lang w:eastAsia="zh-CN"/>
    </w:rPr>
  </w:style>
  <w:style w:type="paragraph" w:customStyle="1" w:styleId="15">
    <w:name w:val="Нижній колонтитул1"/>
    <w:basedOn w:val="a"/>
    <w:uiPriority w:val="99"/>
    <w:rsid w:val="00F66F5D"/>
    <w:pPr>
      <w:tabs>
        <w:tab w:val="center" w:pos="4677"/>
        <w:tab w:val="right" w:pos="9355"/>
      </w:tabs>
    </w:pPr>
  </w:style>
  <w:style w:type="paragraph" w:customStyle="1" w:styleId="aa">
    <w:name w:val="Вміст кадру"/>
    <w:basedOn w:val="a"/>
    <w:uiPriority w:val="99"/>
    <w:rsid w:val="00F66F5D"/>
  </w:style>
  <w:style w:type="paragraph" w:styleId="ab">
    <w:name w:val="header"/>
    <w:basedOn w:val="a"/>
    <w:link w:val="ac"/>
    <w:uiPriority w:val="99"/>
    <w:semiHidden/>
    <w:rsid w:val="00BF2906"/>
    <w:pPr>
      <w:tabs>
        <w:tab w:val="center" w:pos="4677"/>
        <w:tab w:val="right" w:pos="9355"/>
      </w:tabs>
    </w:pPr>
  </w:style>
  <w:style w:type="character" w:customStyle="1" w:styleId="ac">
    <w:name w:val="Верхній колонтитул Знак"/>
    <w:link w:val="ab"/>
    <w:uiPriority w:val="99"/>
    <w:semiHidden/>
    <w:locked/>
    <w:rsid w:val="00BF2906"/>
    <w:rPr>
      <w:rFonts w:ascii="Times New Roman" w:hAnsi="Times New Roman" w:cs="Times New Roman"/>
      <w:color w:val="00000A"/>
      <w:lang w:val="ru-RU" w:bidi="ar-SA"/>
    </w:rPr>
  </w:style>
  <w:style w:type="paragraph" w:styleId="ad">
    <w:name w:val="footer"/>
    <w:basedOn w:val="a"/>
    <w:link w:val="ae"/>
    <w:uiPriority w:val="99"/>
    <w:semiHidden/>
    <w:rsid w:val="00BF2906"/>
    <w:pPr>
      <w:tabs>
        <w:tab w:val="center" w:pos="4677"/>
        <w:tab w:val="right" w:pos="9355"/>
      </w:tabs>
    </w:pPr>
  </w:style>
  <w:style w:type="character" w:customStyle="1" w:styleId="ae">
    <w:name w:val="Нижній колонтитул Знак"/>
    <w:link w:val="ad"/>
    <w:uiPriority w:val="99"/>
    <w:semiHidden/>
    <w:locked/>
    <w:rsid w:val="00BF2906"/>
    <w:rPr>
      <w:rFonts w:ascii="Times New Roman" w:hAnsi="Times New Roman" w:cs="Times New Roman"/>
      <w:color w:val="00000A"/>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9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8</Pages>
  <Words>11529</Words>
  <Characters>6572</Characters>
  <Application>Microsoft Office Word</Application>
  <DocSecurity>0</DocSecurity>
  <Lines>54</Lines>
  <Paragraphs>36</Paragraphs>
  <ScaleCrop>false</ScaleCrop>
  <Company>Microsoft</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K303MY</cp:lastModifiedBy>
  <cp:revision>22</cp:revision>
  <cp:lastPrinted>2022-02-15T07:28:00Z</cp:lastPrinted>
  <dcterms:created xsi:type="dcterms:W3CDTF">2019-10-10T14:33:00Z</dcterms:created>
  <dcterms:modified xsi:type="dcterms:W3CDTF">2025-03-20T13:10:00Z</dcterms:modified>
</cp:coreProperties>
</file>