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2DD0" w:rsidRPr="0050420C" w:rsidRDefault="00B84771" w:rsidP="00522DD0">
      <w:pPr>
        <w:ind w:firstLine="709"/>
        <w:jc w:val="center"/>
        <w:rPr>
          <w:rFonts w:cs="Liberation Serif"/>
          <w:color w:val="000000"/>
          <w:sz w:val="28"/>
          <w:szCs w:val="28"/>
        </w:rPr>
      </w:pPr>
      <w:bookmarkStart w:id="0" w:name="_GoBack"/>
      <w:bookmarkEnd w:id="0"/>
      <w:r>
        <w:rPr>
          <w:rFonts w:cs="Liberation Serif"/>
          <w:color w:val="000000"/>
          <w:sz w:val="28"/>
          <w:szCs w:val="28"/>
        </w:rPr>
        <w:t xml:space="preserve">                               </w:t>
      </w:r>
      <w:r w:rsidR="00522DD0" w:rsidRPr="0050420C">
        <w:rPr>
          <w:rFonts w:cs="Liberation Serif"/>
          <w:color w:val="000000"/>
          <w:sz w:val="28"/>
          <w:szCs w:val="28"/>
        </w:rPr>
        <w:t>Г</w:t>
      </w:r>
      <w:r w:rsidR="00522DD0" w:rsidRPr="0050420C">
        <w:rPr>
          <w:rFonts w:ascii="Liberation Serif" w:hAnsi="Liberation Serif" w:cs="Liberation Serif"/>
          <w:color w:val="000000"/>
          <w:sz w:val="28"/>
          <w:szCs w:val="28"/>
        </w:rPr>
        <w:t>олов</w:t>
      </w:r>
      <w:r w:rsidR="00522DD0" w:rsidRPr="0050420C">
        <w:rPr>
          <w:rFonts w:cs="Liberation Serif"/>
          <w:color w:val="000000"/>
          <w:sz w:val="28"/>
          <w:szCs w:val="28"/>
        </w:rPr>
        <w:t>і</w:t>
      </w:r>
      <w:r w:rsidR="00522DD0" w:rsidRPr="0050420C">
        <w:rPr>
          <w:rFonts w:ascii="Liberation Serif" w:hAnsi="Liberation Serif" w:cs="Liberation Serif"/>
          <w:color w:val="000000"/>
          <w:sz w:val="28"/>
          <w:szCs w:val="28"/>
        </w:rPr>
        <w:t xml:space="preserve"> </w:t>
      </w:r>
      <w:r w:rsidR="00522DD0" w:rsidRPr="0050420C">
        <w:rPr>
          <w:rFonts w:cs="Liberation Serif"/>
          <w:color w:val="000000"/>
          <w:sz w:val="28"/>
          <w:szCs w:val="28"/>
        </w:rPr>
        <w:t xml:space="preserve">Дубенської </w:t>
      </w:r>
      <w:r w:rsidR="00522DD0" w:rsidRPr="0050420C">
        <w:rPr>
          <w:rFonts w:ascii="Liberation Serif" w:hAnsi="Liberation Serif" w:cs="Liberation Serif"/>
          <w:color w:val="000000"/>
          <w:sz w:val="28"/>
          <w:szCs w:val="28"/>
        </w:rPr>
        <w:t>районної</w:t>
      </w:r>
    </w:p>
    <w:p w:rsidR="00522DD0" w:rsidRPr="0050420C" w:rsidRDefault="00CF3B21" w:rsidP="00522DD0">
      <w:pPr>
        <w:ind w:firstLine="709"/>
        <w:jc w:val="center"/>
        <w:rPr>
          <w:rFonts w:cs="Liberation Serif"/>
          <w:color w:val="000000"/>
          <w:sz w:val="28"/>
          <w:szCs w:val="28"/>
        </w:rPr>
      </w:pPr>
      <w:r>
        <w:rPr>
          <w:rFonts w:cs="Liberation Serif"/>
          <w:color w:val="000000"/>
          <w:sz w:val="28"/>
          <w:szCs w:val="28"/>
        </w:rPr>
        <w:t xml:space="preserve">                       </w:t>
      </w:r>
      <w:r w:rsidR="00163601">
        <w:rPr>
          <w:rFonts w:cs="Liberation Serif"/>
          <w:color w:val="000000"/>
          <w:sz w:val="28"/>
          <w:szCs w:val="28"/>
          <w:lang w:val="uk-UA"/>
        </w:rPr>
        <w:t xml:space="preserve">  </w:t>
      </w:r>
      <w:r>
        <w:rPr>
          <w:rFonts w:cs="Liberation Serif"/>
          <w:color w:val="000000"/>
          <w:sz w:val="28"/>
          <w:szCs w:val="28"/>
          <w:lang w:val="uk-UA"/>
        </w:rPr>
        <w:t>військов</w:t>
      </w:r>
      <w:r w:rsidR="00522DD0" w:rsidRPr="0050420C">
        <w:rPr>
          <w:rFonts w:cs="Liberation Serif"/>
          <w:color w:val="000000"/>
          <w:sz w:val="28"/>
          <w:szCs w:val="28"/>
        </w:rPr>
        <w:t xml:space="preserve">ої </w:t>
      </w:r>
      <w:r w:rsidR="00522DD0" w:rsidRPr="0050420C">
        <w:rPr>
          <w:rFonts w:ascii="Liberation Serif" w:hAnsi="Liberation Serif" w:cs="Liberation Serif"/>
          <w:color w:val="000000"/>
          <w:sz w:val="28"/>
          <w:szCs w:val="28"/>
        </w:rPr>
        <w:t>адміністрації</w:t>
      </w:r>
    </w:p>
    <w:p w:rsidR="00522DD0" w:rsidRPr="0050420C" w:rsidRDefault="00163601" w:rsidP="00163601">
      <w:pPr>
        <w:ind w:firstLine="709"/>
        <w:jc w:val="center"/>
        <w:rPr>
          <w:rFonts w:cs="Liberation Serif"/>
          <w:b/>
          <w:color w:val="000000"/>
          <w:sz w:val="28"/>
          <w:szCs w:val="28"/>
        </w:rPr>
      </w:pPr>
      <w:r>
        <w:rPr>
          <w:rFonts w:cs="Liberation Serif"/>
          <w:color w:val="000000"/>
          <w:sz w:val="28"/>
          <w:szCs w:val="28"/>
          <w:lang w:val="uk-UA"/>
        </w:rPr>
        <w:t xml:space="preserve">                                 </w:t>
      </w:r>
      <w:r w:rsidR="00522DD0" w:rsidRPr="0050420C">
        <w:rPr>
          <w:rFonts w:cs="Liberation Serif"/>
          <w:color w:val="000000"/>
          <w:sz w:val="28"/>
          <w:szCs w:val="28"/>
        </w:rPr>
        <w:t>Всеволоду ПЕКАРСЬКОМУ</w:t>
      </w:r>
    </w:p>
    <w:p w:rsidR="00522DD0" w:rsidRPr="00163601" w:rsidRDefault="00522DD0" w:rsidP="00522DD0">
      <w:pPr>
        <w:ind w:firstLine="709"/>
        <w:jc w:val="right"/>
        <w:rPr>
          <w:rFonts w:cs="Liberation Serif"/>
          <w:color w:val="000000"/>
          <w:sz w:val="28"/>
          <w:szCs w:val="28"/>
          <w:lang w:val="uk-UA"/>
        </w:rPr>
      </w:pPr>
    </w:p>
    <w:p w:rsidR="00522DD0" w:rsidRPr="0050420C" w:rsidRDefault="00522DD0" w:rsidP="00522DD0">
      <w:pPr>
        <w:ind w:firstLine="709"/>
        <w:jc w:val="center"/>
        <w:rPr>
          <w:rFonts w:cs="Liberation Serif"/>
          <w:b/>
          <w:color w:val="000000"/>
          <w:sz w:val="28"/>
          <w:szCs w:val="28"/>
        </w:rPr>
      </w:pPr>
    </w:p>
    <w:p w:rsidR="00522DD0" w:rsidRPr="008917A3" w:rsidRDefault="00522DD0" w:rsidP="00522DD0">
      <w:pPr>
        <w:ind w:firstLine="709"/>
        <w:jc w:val="center"/>
        <w:rPr>
          <w:rFonts w:ascii="Liberation Serif" w:hAnsi="Liberation Serif" w:cs="Liberation Serif"/>
          <w:b/>
          <w:sz w:val="28"/>
          <w:szCs w:val="28"/>
        </w:rPr>
      </w:pPr>
    </w:p>
    <w:p w:rsidR="005606DC" w:rsidRPr="008917A3" w:rsidRDefault="005606DC" w:rsidP="0052653D">
      <w:pPr>
        <w:pStyle w:val="af2"/>
        <w:ind w:left="0" w:firstLine="170"/>
        <w:jc w:val="center"/>
        <w:rPr>
          <w:rFonts w:ascii="Liberation Serif" w:hAnsi="Liberation Serif"/>
          <w:b/>
          <w:sz w:val="28"/>
          <w:szCs w:val="28"/>
        </w:rPr>
      </w:pPr>
      <w:r w:rsidRPr="008917A3">
        <w:rPr>
          <w:rFonts w:ascii="Liberation Serif" w:hAnsi="Liberation Serif"/>
          <w:b/>
          <w:sz w:val="28"/>
          <w:szCs w:val="28"/>
        </w:rPr>
        <w:t>Інформація</w:t>
      </w:r>
    </w:p>
    <w:p w:rsidR="005606DC" w:rsidRPr="008917A3" w:rsidRDefault="005606DC" w:rsidP="0052653D">
      <w:pPr>
        <w:pStyle w:val="af2"/>
        <w:ind w:left="0" w:firstLine="170"/>
        <w:jc w:val="center"/>
        <w:rPr>
          <w:rFonts w:ascii="Liberation Serif" w:hAnsi="Liberation Serif"/>
          <w:b/>
          <w:sz w:val="28"/>
          <w:szCs w:val="28"/>
        </w:rPr>
      </w:pPr>
      <w:r w:rsidRPr="008917A3">
        <w:rPr>
          <w:rFonts w:ascii="Liberation Serif" w:hAnsi="Liberation Serif"/>
          <w:b/>
          <w:sz w:val="28"/>
          <w:szCs w:val="28"/>
        </w:rPr>
        <w:t>про виконання плану роботи</w:t>
      </w:r>
    </w:p>
    <w:p w:rsidR="005606DC" w:rsidRPr="008917A3" w:rsidRDefault="005606DC" w:rsidP="0052653D">
      <w:pPr>
        <w:pStyle w:val="af2"/>
        <w:ind w:left="0" w:firstLine="170"/>
        <w:jc w:val="center"/>
        <w:rPr>
          <w:rFonts w:ascii="Liberation Serif" w:hAnsi="Liberation Serif"/>
          <w:b/>
          <w:sz w:val="28"/>
          <w:szCs w:val="28"/>
        </w:rPr>
      </w:pPr>
      <w:r w:rsidRPr="008917A3">
        <w:rPr>
          <w:rFonts w:ascii="Liberation Serif" w:hAnsi="Liberation Serif"/>
          <w:b/>
          <w:sz w:val="28"/>
          <w:szCs w:val="28"/>
        </w:rPr>
        <w:t>Дубенської районної державної адміністрації</w:t>
      </w:r>
      <w:r w:rsidR="00E21F70" w:rsidRPr="008917A3">
        <w:rPr>
          <w:rFonts w:ascii="Liberation Serif" w:hAnsi="Liberation Serif"/>
          <w:b/>
          <w:sz w:val="28"/>
          <w:szCs w:val="28"/>
        </w:rPr>
        <w:t xml:space="preserve"> – районної військової адміністрації </w:t>
      </w:r>
      <w:r w:rsidRPr="008917A3">
        <w:rPr>
          <w:rFonts w:ascii="Liberation Serif" w:hAnsi="Liberation Serif"/>
          <w:b/>
          <w:sz w:val="28"/>
          <w:szCs w:val="28"/>
        </w:rPr>
        <w:t>за 202</w:t>
      </w:r>
      <w:r w:rsidR="002F7A14" w:rsidRPr="008917A3">
        <w:rPr>
          <w:b/>
          <w:sz w:val="28"/>
          <w:szCs w:val="28"/>
        </w:rPr>
        <w:t>3</w:t>
      </w:r>
      <w:r w:rsidRPr="008917A3">
        <w:rPr>
          <w:rFonts w:ascii="Liberation Serif" w:hAnsi="Liberation Serif"/>
          <w:b/>
          <w:sz w:val="28"/>
          <w:szCs w:val="28"/>
        </w:rPr>
        <w:t xml:space="preserve"> рік</w:t>
      </w:r>
    </w:p>
    <w:p w:rsidR="00E21F70" w:rsidRPr="008917A3" w:rsidRDefault="00E21F70" w:rsidP="00E21F70">
      <w:pPr>
        <w:jc w:val="both"/>
        <w:rPr>
          <w:sz w:val="28"/>
          <w:szCs w:val="28"/>
        </w:rPr>
      </w:pPr>
      <w:r w:rsidRPr="008917A3">
        <w:rPr>
          <w:sz w:val="28"/>
          <w:szCs w:val="28"/>
          <w:lang w:val="uk-UA"/>
        </w:rPr>
        <w:t xml:space="preserve">        </w:t>
      </w:r>
      <w:r w:rsidRPr="008917A3">
        <w:rPr>
          <w:sz w:val="28"/>
          <w:szCs w:val="28"/>
        </w:rPr>
        <w:t xml:space="preserve">Районна державна </w:t>
      </w:r>
      <w:proofErr w:type="gramStart"/>
      <w:r w:rsidRPr="008917A3">
        <w:rPr>
          <w:sz w:val="28"/>
          <w:szCs w:val="28"/>
        </w:rPr>
        <w:t>адм</w:t>
      </w:r>
      <w:proofErr w:type="gramEnd"/>
      <w:r w:rsidRPr="008917A3">
        <w:rPr>
          <w:sz w:val="28"/>
          <w:szCs w:val="28"/>
        </w:rPr>
        <w:t>іністрація та її структурні підрозділи працювали у 202</w:t>
      </w:r>
      <w:r w:rsidR="00265F87" w:rsidRPr="008917A3">
        <w:rPr>
          <w:sz w:val="28"/>
          <w:szCs w:val="28"/>
          <w:lang w:val="uk-UA"/>
        </w:rPr>
        <w:t>3</w:t>
      </w:r>
      <w:r w:rsidRPr="008917A3">
        <w:rPr>
          <w:sz w:val="28"/>
          <w:szCs w:val="28"/>
          <w:lang w:val="uk-UA"/>
        </w:rPr>
        <w:t xml:space="preserve"> </w:t>
      </w:r>
      <w:r w:rsidRPr="008917A3">
        <w:rPr>
          <w:sz w:val="28"/>
          <w:szCs w:val="28"/>
        </w:rPr>
        <w:t xml:space="preserve">році згідно затвердженого плану роботи. </w:t>
      </w:r>
    </w:p>
    <w:p w:rsidR="001B23DA" w:rsidRPr="008917A3" w:rsidRDefault="00075C52" w:rsidP="00E21F70">
      <w:pPr>
        <w:pStyle w:val="af2"/>
        <w:ind w:left="0" w:firstLine="709"/>
        <w:jc w:val="center"/>
        <w:rPr>
          <w:b/>
          <w:bCs/>
          <w:sz w:val="28"/>
          <w:szCs w:val="28"/>
        </w:rPr>
      </w:pPr>
      <w:r w:rsidRPr="008917A3">
        <w:rPr>
          <w:b/>
          <w:bCs/>
          <w:sz w:val="28"/>
          <w:szCs w:val="28"/>
        </w:rPr>
        <w:t xml:space="preserve">ВІДДІЛ ДІЛОВОДСТВА </w:t>
      </w:r>
      <w:r w:rsidR="00674DE3" w:rsidRPr="008917A3">
        <w:rPr>
          <w:b/>
          <w:bCs/>
          <w:sz w:val="28"/>
          <w:szCs w:val="28"/>
        </w:rPr>
        <w:t>АПАРАТУ</w:t>
      </w:r>
    </w:p>
    <w:p w:rsidR="00E21F70" w:rsidRPr="008917A3" w:rsidRDefault="00E21F70" w:rsidP="00E21F70">
      <w:pPr>
        <w:jc w:val="center"/>
        <w:rPr>
          <w:b/>
          <w:bCs/>
          <w:sz w:val="28"/>
          <w:szCs w:val="28"/>
          <w:lang w:val="uk-UA"/>
        </w:rPr>
      </w:pPr>
      <w:r w:rsidRPr="008917A3">
        <w:rPr>
          <w:b/>
          <w:bCs/>
          <w:sz w:val="28"/>
          <w:szCs w:val="28"/>
          <w:lang w:val="uk-UA"/>
        </w:rPr>
        <w:t xml:space="preserve">          </w:t>
      </w:r>
      <w:r w:rsidR="00674DE3" w:rsidRPr="008917A3">
        <w:rPr>
          <w:b/>
          <w:bCs/>
          <w:sz w:val="28"/>
          <w:szCs w:val="28"/>
        </w:rPr>
        <w:t>РАЙДЕРЖАДМІНІСТРАЦІЇ</w:t>
      </w:r>
    </w:p>
    <w:p w:rsidR="000C0A49" w:rsidRPr="008917A3" w:rsidRDefault="000C0A49" w:rsidP="001B23DA">
      <w:pPr>
        <w:pStyle w:val="af2"/>
        <w:ind w:left="0" w:firstLine="709"/>
        <w:jc w:val="both"/>
        <w:rPr>
          <w:sz w:val="28"/>
          <w:szCs w:val="28"/>
        </w:rPr>
      </w:pPr>
      <w:r w:rsidRPr="008917A3">
        <w:rPr>
          <w:sz w:val="28"/>
          <w:szCs w:val="28"/>
        </w:rPr>
        <w:t>Працівниками відділу діловодства апарату райдержадміністрації щоденно проводилась робота з документами: реєстрація, друкування резолюцій, карток, доведення документів з резолюцією до всіх виконавців, здійснення організаційно-технічного контролю за виконанням документів, ознайомлення заступника голови райдержадміністрації, начальників відділів, управлінь з кореспонденцією, яка їм адресована для ознайомлення, друкування розпоряджень голови райдержадміністрації, інформацій, інших поточних документів, виготовлення копій та розмноження документів, відправка кореспонденції, реєстрація розпоряджень голови адміністрації, формування справ згідно з номенклатурою.</w:t>
      </w:r>
      <w:r w:rsidR="00350061" w:rsidRPr="008917A3">
        <w:rPr>
          <w:sz w:val="28"/>
          <w:szCs w:val="28"/>
        </w:rPr>
        <w:t xml:space="preserve"> </w:t>
      </w:r>
      <w:r w:rsidRPr="008917A3">
        <w:rPr>
          <w:sz w:val="28"/>
          <w:szCs w:val="28"/>
        </w:rPr>
        <w:t>Щомісячно відділом діловодства здійснювався аналіз документообігу по райдержадміністрації. На виконання документів вищестоящих</w:t>
      </w:r>
      <w:r w:rsidR="00362138" w:rsidRPr="008917A3">
        <w:rPr>
          <w:sz w:val="28"/>
          <w:szCs w:val="28"/>
        </w:rPr>
        <w:t xml:space="preserve"> </w:t>
      </w:r>
      <w:r w:rsidRPr="008917A3">
        <w:rPr>
          <w:sz w:val="28"/>
          <w:szCs w:val="28"/>
        </w:rPr>
        <w:t>органів, в межах повноважень голови районної державної адміністрації, з посиланням на законодавчі акти в  202</w:t>
      </w:r>
      <w:r w:rsidR="002F7A14" w:rsidRPr="008917A3">
        <w:rPr>
          <w:sz w:val="28"/>
          <w:szCs w:val="28"/>
        </w:rPr>
        <w:t>3</w:t>
      </w:r>
      <w:r w:rsidRPr="008917A3">
        <w:rPr>
          <w:sz w:val="28"/>
          <w:szCs w:val="28"/>
        </w:rPr>
        <w:t xml:space="preserve"> році прийнято </w:t>
      </w:r>
      <w:r w:rsidR="002F7A14" w:rsidRPr="008917A3">
        <w:rPr>
          <w:sz w:val="28"/>
          <w:szCs w:val="28"/>
        </w:rPr>
        <w:t>207</w:t>
      </w:r>
      <w:r w:rsidRPr="008917A3">
        <w:rPr>
          <w:sz w:val="28"/>
          <w:szCs w:val="28"/>
        </w:rPr>
        <w:t xml:space="preserve"> розпоряджен</w:t>
      </w:r>
      <w:r w:rsidR="002F7A14" w:rsidRPr="008917A3">
        <w:rPr>
          <w:sz w:val="28"/>
          <w:szCs w:val="28"/>
        </w:rPr>
        <w:t>ь</w:t>
      </w:r>
      <w:r w:rsidR="00AE731D" w:rsidRPr="008917A3">
        <w:rPr>
          <w:sz w:val="28"/>
          <w:szCs w:val="28"/>
        </w:rPr>
        <w:t xml:space="preserve"> начальника районної військової адміністрації, </w:t>
      </w:r>
      <w:r w:rsidRPr="008917A3">
        <w:rPr>
          <w:sz w:val="28"/>
          <w:szCs w:val="28"/>
        </w:rPr>
        <w:t xml:space="preserve"> </w:t>
      </w:r>
      <w:r w:rsidR="002F7A14" w:rsidRPr="008917A3">
        <w:rPr>
          <w:sz w:val="28"/>
          <w:szCs w:val="28"/>
        </w:rPr>
        <w:t>10</w:t>
      </w:r>
      <w:r w:rsidR="00AE731D" w:rsidRPr="008917A3">
        <w:rPr>
          <w:sz w:val="28"/>
          <w:szCs w:val="28"/>
        </w:rPr>
        <w:t xml:space="preserve"> </w:t>
      </w:r>
      <w:r w:rsidRPr="008917A3">
        <w:rPr>
          <w:sz w:val="28"/>
          <w:szCs w:val="28"/>
        </w:rPr>
        <w:t>доручень голови районної державної адміністрації</w:t>
      </w:r>
      <w:r w:rsidR="00AE731D" w:rsidRPr="008917A3">
        <w:rPr>
          <w:sz w:val="28"/>
          <w:szCs w:val="28"/>
        </w:rPr>
        <w:t xml:space="preserve"> та 2</w:t>
      </w:r>
      <w:r w:rsidR="002F7A14" w:rsidRPr="008917A3">
        <w:rPr>
          <w:sz w:val="28"/>
          <w:szCs w:val="28"/>
        </w:rPr>
        <w:t>7</w:t>
      </w:r>
      <w:r w:rsidR="00AE731D" w:rsidRPr="008917A3">
        <w:rPr>
          <w:sz w:val="28"/>
          <w:szCs w:val="28"/>
        </w:rPr>
        <w:t xml:space="preserve"> наказ</w:t>
      </w:r>
      <w:r w:rsidR="002F7A14" w:rsidRPr="008917A3">
        <w:rPr>
          <w:sz w:val="28"/>
          <w:szCs w:val="28"/>
        </w:rPr>
        <w:t>ів</w:t>
      </w:r>
      <w:r w:rsidR="00AE731D" w:rsidRPr="008917A3">
        <w:rPr>
          <w:sz w:val="28"/>
          <w:szCs w:val="28"/>
        </w:rPr>
        <w:t xml:space="preserve"> начальника ра</w:t>
      </w:r>
      <w:r w:rsidR="00B84771" w:rsidRPr="008917A3">
        <w:rPr>
          <w:sz w:val="28"/>
          <w:szCs w:val="28"/>
        </w:rPr>
        <w:t>й</w:t>
      </w:r>
      <w:r w:rsidR="00AE731D" w:rsidRPr="008917A3">
        <w:rPr>
          <w:sz w:val="28"/>
          <w:szCs w:val="28"/>
        </w:rPr>
        <w:t>онної військової адміністрації</w:t>
      </w:r>
      <w:r w:rsidRPr="008917A3">
        <w:rPr>
          <w:sz w:val="28"/>
          <w:szCs w:val="28"/>
        </w:rPr>
        <w:t xml:space="preserve">. </w:t>
      </w:r>
    </w:p>
    <w:p w:rsidR="000C0A49" w:rsidRPr="008917A3" w:rsidRDefault="000C0A49" w:rsidP="001B2688">
      <w:pPr>
        <w:pStyle w:val="af5"/>
        <w:spacing w:before="120"/>
        <w:ind w:firstLine="720"/>
        <w:jc w:val="both"/>
        <w:rPr>
          <w:sz w:val="28"/>
          <w:szCs w:val="28"/>
          <w:lang w:val="uk-UA"/>
        </w:rPr>
      </w:pPr>
      <w:r w:rsidRPr="006A3A9F">
        <w:rPr>
          <w:sz w:val="28"/>
          <w:szCs w:val="28"/>
          <w:lang w:val="uk-UA"/>
        </w:rPr>
        <w:t>За  202</w:t>
      </w:r>
      <w:r w:rsidR="002F7A14" w:rsidRPr="008917A3">
        <w:rPr>
          <w:sz w:val="28"/>
          <w:szCs w:val="28"/>
          <w:lang w:val="uk-UA"/>
        </w:rPr>
        <w:t>3</w:t>
      </w:r>
      <w:r w:rsidRPr="006A3A9F">
        <w:rPr>
          <w:sz w:val="28"/>
          <w:szCs w:val="28"/>
          <w:lang w:val="uk-UA"/>
        </w:rPr>
        <w:t xml:space="preserve"> рік  відділом діловодства зареєстровано </w:t>
      </w:r>
      <w:r w:rsidR="002F7A14" w:rsidRPr="008917A3">
        <w:rPr>
          <w:sz w:val="28"/>
          <w:szCs w:val="28"/>
          <w:lang w:val="uk-UA"/>
        </w:rPr>
        <w:t>7830</w:t>
      </w:r>
      <w:r w:rsidRPr="006A3A9F">
        <w:rPr>
          <w:sz w:val="28"/>
          <w:szCs w:val="28"/>
          <w:lang w:val="uk-UA"/>
        </w:rPr>
        <w:t xml:space="preserve"> </w:t>
      </w:r>
      <w:r w:rsidR="00350061" w:rsidRPr="006A3A9F">
        <w:rPr>
          <w:sz w:val="28"/>
          <w:szCs w:val="28"/>
          <w:lang w:val="uk-UA"/>
        </w:rPr>
        <w:t>документ</w:t>
      </w:r>
      <w:r w:rsidR="00AE731D" w:rsidRPr="008917A3">
        <w:rPr>
          <w:sz w:val="28"/>
          <w:szCs w:val="28"/>
          <w:lang w:val="uk-UA"/>
        </w:rPr>
        <w:t>ів</w:t>
      </w:r>
      <w:r w:rsidR="00350061" w:rsidRPr="006A3A9F">
        <w:rPr>
          <w:sz w:val="28"/>
          <w:szCs w:val="28"/>
          <w:lang w:val="uk-UA"/>
        </w:rPr>
        <w:t>, в т.ч.</w:t>
      </w:r>
      <w:r w:rsidR="00350061" w:rsidRPr="008917A3">
        <w:rPr>
          <w:sz w:val="28"/>
          <w:szCs w:val="28"/>
          <w:lang w:val="uk-UA"/>
        </w:rPr>
        <w:t>:</w:t>
      </w:r>
      <w:r w:rsidR="00126CCE" w:rsidRPr="008917A3">
        <w:rPr>
          <w:sz w:val="28"/>
          <w:szCs w:val="28"/>
          <w:lang w:val="uk-UA"/>
        </w:rPr>
        <w:t xml:space="preserve"> </w:t>
      </w:r>
      <w:r w:rsidRPr="006A3A9F">
        <w:rPr>
          <w:sz w:val="28"/>
          <w:szCs w:val="28"/>
          <w:lang w:val="uk-UA"/>
        </w:rPr>
        <w:t xml:space="preserve">Указів Президента України, постанов Кабінету Міністрів України, документів центральних органів влади – </w:t>
      </w:r>
      <w:r w:rsidR="002F7A14" w:rsidRPr="008917A3">
        <w:rPr>
          <w:sz w:val="28"/>
          <w:szCs w:val="28"/>
          <w:lang w:val="uk-UA"/>
        </w:rPr>
        <w:t>91</w:t>
      </w:r>
      <w:r w:rsidRPr="006A3A9F">
        <w:rPr>
          <w:sz w:val="28"/>
          <w:szCs w:val="28"/>
          <w:lang w:val="uk-UA"/>
        </w:rPr>
        <w:t>;</w:t>
      </w:r>
      <w:r w:rsidR="00350061" w:rsidRPr="008917A3">
        <w:rPr>
          <w:sz w:val="28"/>
          <w:szCs w:val="28"/>
          <w:lang w:val="uk-UA"/>
        </w:rPr>
        <w:t xml:space="preserve"> </w:t>
      </w:r>
      <w:r w:rsidRPr="006A3A9F">
        <w:rPr>
          <w:sz w:val="28"/>
          <w:szCs w:val="28"/>
          <w:lang w:val="uk-UA"/>
        </w:rPr>
        <w:t xml:space="preserve">розпоряджень голови </w:t>
      </w:r>
      <w:r w:rsidR="00350061" w:rsidRPr="008917A3">
        <w:rPr>
          <w:sz w:val="28"/>
          <w:szCs w:val="28"/>
          <w:lang w:val="uk-UA"/>
        </w:rPr>
        <w:t>о</w:t>
      </w:r>
      <w:r w:rsidRPr="006A3A9F">
        <w:rPr>
          <w:sz w:val="28"/>
          <w:szCs w:val="28"/>
          <w:lang w:val="uk-UA"/>
        </w:rPr>
        <w:t xml:space="preserve">блдержадміністрації – </w:t>
      </w:r>
      <w:r w:rsidR="002F7A14" w:rsidRPr="008917A3">
        <w:rPr>
          <w:sz w:val="28"/>
          <w:szCs w:val="28"/>
          <w:lang w:val="uk-UA"/>
        </w:rPr>
        <w:t>189</w:t>
      </w:r>
      <w:r w:rsidRPr="006A3A9F">
        <w:rPr>
          <w:sz w:val="28"/>
          <w:szCs w:val="28"/>
          <w:lang w:val="uk-UA"/>
        </w:rPr>
        <w:t>;</w:t>
      </w:r>
      <w:r w:rsidR="00AE731D" w:rsidRPr="008917A3">
        <w:rPr>
          <w:sz w:val="28"/>
          <w:szCs w:val="28"/>
          <w:lang w:val="uk-UA"/>
        </w:rPr>
        <w:t xml:space="preserve"> </w:t>
      </w:r>
      <w:r w:rsidRPr="006A3A9F">
        <w:rPr>
          <w:sz w:val="28"/>
          <w:szCs w:val="28"/>
          <w:lang w:val="uk-UA"/>
        </w:rPr>
        <w:t>доручень голови облдержадміністрації, заступників голови облдержадміністрації, листів з облдержадміністрації – 1</w:t>
      </w:r>
      <w:r w:rsidR="002F7A14" w:rsidRPr="008917A3">
        <w:rPr>
          <w:sz w:val="28"/>
          <w:szCs w:val="28"/>
          <w:lang w:val="uk-UA"/>
        </w:rPr>
        <w:t>565</w:t>
      </w:r>
      <w:r w:rsidRPr="006A3A9F">
        <w:rPr>
          <w:sz w:val="28"/>
          <w:szCs w:val="28"/>
          <w:lang w:val="uk-UA"/>
        </w:rPr>
        <w:t>;</w:t>
      </w:r>
      <w:r w:rsidR="00AE731D" w:rsidRPr="008917A3">
        <w:rPr>
          <w:sz w:val="28"/>
          <w:szCs w:val="28"/>
          <w:lang w:val="uk-UA"/>
        </w:rPr>
        <w:t xml:space="preserve"> </w:t>
      </w:r>
      <w:r w:rsidR="00350061" w:rsidRPr="006A3A9F">
        <w:rPr>
          <w:sz w:val="28"/>
          <w:szCs w:val="28"/>
          <w:lang w:val="uk-UA"/>
        </w:rPr>
        <w:t xml:space="preserve">інших листів – </w:t>
      </w:r>
      <w:r w:rsidR="002F7A14" w:rsidRPr="008917A3">
        <w:rPr>
          <w:sz w:val="28"/>
          <w:szCs w:val="28"/>
          <w:lang w:val="uk-UA"/>
        </w:rPr>
        <w:t>711</w:t>
      </w:r>
      <w:r w:rsidR="00350061" w:rsidRPr="008917A3">
        <w:rPr>
          <w:sz w:val="28"/>
          <w:szCs w:val="28"/>
          <w:lang w:val="uk-UA"/>
        </w:rPr>
        <w:t>. Н</w:t>
      </w:r>
      <w:r w:rsidRPr="008917A3">
        <w:rPr>
          <w:sz w:val="28"/>
          <w:szCs w:val="28"/>
        </w:rPr>
        <w:t>адіслано:</w:t>
      </w:r>
      <w:r w:rsidR="00350061" w:rsidRPr="008917A3">
        <w:rPr>
          <w:sz w:val="28"/>
          <w:szCs w:val="28"/>
          <w:lang w:val="uk-UA"/>
        </w:rPr>
        <w:t xml:space="preserve"> </w:t>
      </w:r>
      <w:r w:rsidRPr="008917A3">
        <w:rPr>
          <w:sz w:val="28"/>
          <w:szCs w:val="28"/>
        </w:rPr>
        <w:t xml:space="preserve">інформацій про виконання документів  – </w:t>
      </w:r>
      <w:r w:rsidR="002F7A14" w:rsidRPr="008917A3">
        <w:rPr>
          <w:sz w:val="28"/>
          <w:szCs w:val="28"/>
          <w:lang w:val="uk-UA"/>
        </w:rPr>
        <w:t>4210</w:t>
      </w:r>
      <w:r w:rsidRPr="008917A3">
        <w:rPr>
          <w:sz w:val="28"/>
          <w:szCs w:val="28"/>
        </w:rPr>
        <w:t xml:space="preserve">;    листи на ТГ </w:t>
      </w:r>
      <w:r w:rsidR="00350061" w:rsidRPr="008917A3">
        <w:rPr>
          <w:sz w:val="28"/>
          <w:szCs w:val="28"/>
        </w:rPr>
        <w:t>–</w:t>
      </w:r>
      <w:r w:rsidRPr="008917A3">
        <w:rPr>
          <w:sz w:val="28"/>
          <w:szCs w:val="28"/>
        </w:rPr>
        <w:t xml:space="preserve"> </w:t>
      </w:r>
      <w:r w:rsidR="002F7A14" w:rsidRPr="008917A3">
        <w:rPr>
          <w:sz w:val="28"/>
          <w:szCs w:val="28"/>
          <w:lang w:val="uk-UA"/>
        </w:rPr>
        <w:t>1064</w:t>
      </w:r>
      <w:r w:rsidR="00350061" w:rsidRPr="008917A3">
        <w:rPr>
          <w:sz w:val="28"/>
          <w:szCs w:val="28"/>
          <w:lang w:val="uk-UA"/>
        </w:rPr>
        <w:t>.</w:t>
      </w:r>
      <w:r w:rsidR="001B2688" w:rsidRPr="008917A3">
        <w:rPr>
          <w:sz w:val="28"/>
          <w:szCs w:val="28"/>
          <w:lang w:val="uk-UA"/>
        </w:rPr>
        <w:t xml:space="preserve"> </w:t>
      </w:r>
      <w:r w:rsidRPr="008917A3">
        <w:rPr>
          <w:sz w:val="28"/>
          <w:szCs w:val="28"/>
        </w:rPr>
        <w:t>Протягом 202</w:t>
      </w:r>
      <w:r w:rsidR="002F7A14" w:rsidRPr="008917A3">
        <w:rPr>
          <w:sz w:val="28"/>
          <w:szCs w:val="28"/>
          <w:lang w:val="uk-UA"/>
        </w:rPr>
        <w:t>3</w:t>
      </w:r>
      <w:r w:rsidRPr="008917A3">
        <w:rPr>
          <w:sz w:val="28"/>
          <w:szCs w:val="28"/>
        </w:rPr>
        <w:t xml:space="preserve"> року електронною поштою отримано </w:t>
      </w:r>
      <w:r w:rsidR="002F7A14" w:rsidRPr="008917A3">
        <w:rPr>
          <w:sz w:val="28"/>
          <w:szCs w:val="28"/>
          <w:lang w:val="uk-UA"/>
        </w:rPr>
        <w:t xml:space="preserve">10065 </w:t>
      </w:r>
      <w:r w:rsidRPr="008917A3">
        <w:rPr>
          <w:sz w:val="28"/>
          <w:szCs w:val="28"/>
        </w:rPr>
        <w:t>документ</w:t>
      </w:r>
      <w:r w:rsidR="002F7A14" w:rsidRPr="008917A3">
        <w:rPr>
          <w:sz w:val="28"/>
          <w:szCs w:val="28"/>
          <w:lang w:val="uk-UA"/>
        </w:rPr>
        <w:t>і</w:t>
      </w:r>
      <w:proofErr w:type="gramStart"/>
      <w:r w:rsidR="002F7A14" w:rsidRPr="008917A3">
        <w:rPr>
          <w:sz w:val="28"/>
          <w:szCs w:val="28"/>
          <w:lang w:val="uk-UA"/>
        </w:rPr>
        <w:t>в</w:t>
      </w:r>
      <w:proofErr w:type="gramEnd"/>
      <w:r w:rsidRPr="008917A3">
        <w:rPr>
          <w:sz w:val="28"/>
          <w:szCs w:val="28"/>
        </w:rPr>
        <w:t xml:space="preserve">, надіслано </w:t>
      </w:r>
      <w:r w:rsidR="002F7A14" w:rsidRPr="008917A3">
        <w:rPr>
          <w:sz w:val="28"/>
          <w:szCs w:val="28"/>
          <w:lang w:val="uk-UA"/>
        </w:rPr>
        <w:t>9633</w:t>
      </w:r>
      <w:r w:rsidRPr="008917A3">
        <w:rPr>
          <w:sz w:val="28"/>
          <w:szCs w:val="28"/>
        </w:rPr>
        <w:t xml:space="preserve"> документ</w:t>
      </w:r>
      <w:r w:rsidR="002F7A14" w:rsidRPr="008917A3">
        <w:rPr>
          <w:sz w:val="28"/>
          <w:szCs w:val="28"/>
          <w:lang w:val="uk-UA"/>
        </w:rPr>
        <w:t>и</w:t>
      </w:r>
      <w:r w:rsidRPr="008917A3">
        <w:rPr>
          <w:sz w:val="28"/>
          <w:szCs w:val="28"/>
        </w:rPr>
        <w:t>.</w:t>
      </w:r>
      <w:r w:rsidR="00EA5FEF" w:rsidRPr="008917A3">
        <w:rPr>
          <w:sz w:val="28"/>
          <w:szCs w:val="28"/>
          <w:lang w:val="uk-UA"/>
        </w:rPr>
        <w:t xml:space="preserve"> </w:t>
      </w:r>
    </w:p>
    <w:p w:rsidR="00E21F70" w:rsidRPr="008917A3" w:rsidRDefault="00E21F70" w:rsidP="00E21F70">
      <w:pPr>
        <w:jc w:val="center"/>
        <w:rPr>
          <w:b/>
          <w:sz w:val="28"/>
          <w:szCs w:val="28"/>
          <w:lang w:val="uk-UA"/>
        </w:rPr>
      </w:pPr>
    </w:p>
    <w:p w:rsidR="005606DC" w:rsidRPr="008917A3" w:rsidRDefault="005606DC" w:rsidP="00362138">
      <w:pPr>
        <w:pStyle w:val="af2"/>
        <w:ind w:left="0" w:firstLine="709"/>
        <w:jc w:val="center"/>
        <w:rPr>
          <w:sz w:val="28"/>
          <w:szCs w:val="28"/>
        </w:rPr>
      </w:pPr>
      <w:r w:rsidRPr="008917A3">
        <w:rPr>
          <w:b/>
          <w:bCs/>
          <w:sz w:val="28"/>
          <w:szCs w:val="28"/>
        </w:rPr>
        <w:t xml:space="preserve">ВІДДІЛ ЮРИДИЧНОГО ЗАБЕЗПЕЧЕННЯ АПАРАТУ </w:t>
      </w:r>
      <w:r w:rsidR="00CB7FBA" w:rsidRPr="008917A3">
        <w:rPr>
          <w:b/>
          <w:bCs/>
          <w:sz w:val="28"/>
          <w:szCs w:val="28"/>
        </w:rPr>
        <w:t xml:space="preserve"> Р</w:t>
      </w:r>
      <w:r w:rsidRPr="008917A3">
        <w:rPr>
          <w:b/>
          <w:bCs/>
          <w:sz w:val="28"/>
          <w:szCs w:val="28"/>
        </w:rPr>
        <w:t>АЙДЕРЖАДМІНІСТРАЦІЇ</w:t>
      </w:r>
    </w:p>
    <w:p w:rsidR="005606DC" w:rsidRPr="008917A3" w:rsidRDefault="00B84771" w:rsidP="009517F3">
      <w:pPr>
        <w:pStyle w:val="af2"/>
        <w:ind w:left="0" w:firstLine="709"/>
        <w:jc w:val="both"/>
        <w:rPr>
          <w:sz w:val="28"/>
          <w:szCs w:val="28"/>
        </w:rPr>
      </w:pPr>
      <w:r w:rsidRPr="008917A3">
        <w:rPr>
          <w:sz w:val="28"/>
          <w:szCs w:val="28"/>
        </w:rPr>
        <w:t>Протягом 2023 року відділом з</w:t>
      </w:r>
      <w:r w:rsidR="00503272" w:rsidRPr="008917A3">
        <w:rPr>
          <w:sz w:val="28"/>
          <w:szCs w:val="28"/>
        </w:rPr>
        <w:t xml:space="preserve">абезпечено </w:t>
      </w:r>
      <w:r w:rsidR="00F441B7" w:rsidRPr="008917A3">
        <w:rPr>
          <w:sz w:val="28"/>
          <w:szCs w:val="28"/>
        </w:rPr>
        <w:t>підготовку та перевірку, укладення та візування договорів (угод), що укладаються від імені райдержадміністрації з юридичними  та фізичними особами</w:t>
      </w:r>
      <w:r w:rsidR="00EA5FEF" w:rsidRPr="008917A3">
        <w:rPr>
          <w:sz w:val="28"/>
          <w:szCs w:val="28"/>
        </w:rPr>
        <w:t xml:space="preserve">, </w:t>
      </w:r>
      <w:r w:rsidR="005606DC" w:rsidRPr="008917A3">
        <w:rPr>
          <w:sz w:val="28"/>
          <w:szCs w:val="28"/>
        </w:rPr>
        <w:t xml:space="preserve"> подання переліку розпоряд</w:t>
      </w:r>
      <w:r w:rsidR="00E955F7" w:rsidRPr="008917A3">
        <w:rPr>
          <w:sz w:val="28"/>
          <w:szCs w:val="28"/>
        </w:rPr>
        <w:t>чих актів</w:t>
      </w:r>
      <w:r w:rsidR="005606DC" w:rsidRPr="008917A3">
        <w:rPr>
          <w:sz w:val="28"/>
          <w:szCs w:val="28"/>
        </w:rPr>
        <w:t xml:space="preserve"> </w:t>
      </w:r>
      <w:r w:rsidR="00E955F7" w:rsidRPr="008917A3">
        <w:rPr>
          <w:sz w:val="28"/>
          <w:szCs w:val="28"/>
        </w:rPr>
        <w:t xml:space="preserve"> </w:t>
      </w:r>
      <w:r w:rsidR="005B5A50" w:rsidRPr="008917A3">
        <w:rPr>
          <w:sz w:val="28"/>
          <w:szCs w:val="28"/>
        </w:rPr>
        <w:t xml:space="preserve">та оновлення інформації щодо кола суб’єктів </w:t>
      </w:r>
      <w:r w:rsidR="005B5A50" w:rsidRPr="008917A3">
        <w:rPr>
          <w:sz w:val="28"/>
          <w:szCs w:val="28"/>
        </w:rPr>
        <w:lastRenderedPageBreak/>
        <w:t>нормотворення</w:t>
      </w:r>
      <w:r w:rsidR="00E955F7" w:rsidRPr="008917A3">
        <w:rPr>
          <w:sz w:val="28"/>
          <w:szCs w:val="28"/>
        </w:rPr>
        <w:t xml:space="preserve">. </w:t>
      </w:r>
      <w:r w:rsidR="00F441B7" w:rsidRPr="008917A3">
        <w:rPr>
          <w:sz w:val="28"/>
          <w:szCs w:val="28"/>
        </w:rPr>
        <w:t xml:space="preserve">Розглянуто </w:t>
      </w:r>
      <w:r w:rsidR="00E955F7" w:rsidRPr="008917A3">
        <w:rPr>
          <w:sz w:val="28"/>
          <w:szCs w:val="28"/>
        </w:rPr>
        <w:t xml:space="preserve"> </w:t>
      </w:r>
      <w:r w:rsidR="005B5A50" w:rsidRPr="008917A3">
        <w:rPr>
          <w:sz w:val="28"/>
          <w:szCs w:val="28"/>
        </w:rPr>
        <w:t>59</w:t>
      </w:r>
      <w:r w:rsidR="00E955F7" w:rsidRPr="008917A3">
        <w:rPr>
          <w:sz w:val="28"/>
          <w:szCs w:val="28"/>
        </w:rPr>
        <w:t xml:space="preserve"> звернень г</w:t>
      </w:r>
      <w:r w:rsidR="00F441B7" w:rsidRPr="008917A3">
        <w:rPr>
          <w:sz w:val="28"/>
          <w:szCs w:val="28"/>
        </w:rPr>
        <w:t xml:space="preserve">ромадян, </w:t>
      </w:r>
      <w:r w:rsidR="005C1348" w:rsidRPr="008917A3">
        <w:rPr>
          <w:sz w:val="28"/>
          <w:szCs w:val="28"/>
        </w:rPr>
        <w:t>взято участь у у особистих прийомах громадян головою райдержадміністрації. П</w:t>
      </w:r>
      <w:r w:rsidR="00CB0094" w:rsidRPr="008917A3">
        <w:rPr>
          <w:sz w:val="28"/>
          <w:szCs w:val="28"/>
        </w:rPr>
        <w:t xml:space="preserve">роведено правовий аналіз </w:t>
      </w:r>
      <w:r w:rsidR="005B5A50" w:rsidRPr="008917A3">
        <w:rPr>
          <w:sz w:val="28"/>
          <w:szCs w:val="28"/>
        </w:rPr>
        <w:t>20</w:t>
      </w:r>
      <w:r w:rsidR="00CB0094" w:rsidRPr="008917A3">
        <w:rPr>
          <w:sz w:val="28"/>
          <w:szCs w:val="28"/>
        </w:rPr>
        <w:t xml:space="preserve"> матеріалів, що надійшли від органів прокуратури, </w:t>
      </w:r>
      <w:r w:rsidR="005B5A50" w:rsidRPr="008917A3">
        <w:rPr>
          <w:sz w:val="28"/>
          <w:szCs w:val="28"/>
        </w:rPr>
        <w:t>13</w:t>
      </w:r>
      <w:r w:rsidR="00CB0094" w:rsidRPr="008917A3">
        <w:rPr>
          <w:sz w:val="28"/>
          <w:szCs w:val="28"/>
        </w:rPr>
        <w:t xml:space="preserve"> від поліції</w:t>
      </w:r>
      <w:r w:rsidRPr="008917A3">
        <w:rPr>
          <w:sz w:val="28"/>
          <w:szCs w:val="28"/>
        </w:rPr>
        <w:t xml:space="preserve"> та </w:t>
      </w:r>
      <w:r w:rsidR="005B5A50" w:rsidRPr="008917A3">
        <w:rPr>
          <w:sz w:val="28"/>
          <w:szCs w:val="28"/>
        </w:rPr>
        <w:t xml:space="preserve"> суду. Забезпечено подання переліку розпорядчих актів  до Західного міжрегіонального  управління Міністерства юстиції у Рівненській області.</w:t>
      </w:r>
      <w:r w:rsidR="00834482" w:rsidRPr="008917A3">
        <w:rPr>
          <w:sz w:val="28"/>
          <w:szCs w:val="28"/>
        </w:rPr>
        <w:t xml:space="preserve"> </w:t>
      </w:r>
      <w:r w:rsidR="00EA5FEF" w:rsidRPr="008917A3">
        <w:rPr>
          <w:sz w:val="28"/>
          <w:szCs w:val="28"/>
        </w:rPr>
        <w:t>П</w:t>
      </w:r>
      <w:r w:rsidR="00F441B7" w:rsidRPr="008917A3">
        <w:rPr>
          <w:sz w:val="28"/>
          <w:szCs w:val="28"/>
        </w:rPr>
        <w:t>ротягом звітного періоду здійснювався правовий аналіз  рішень виконавчих комітетів органів місцевого самоврядування щодо виконання ними делегованих повноважень, підготовлено відповідні висновик та інформації за результатами аналізу</w:t>
      </w:r>
      <w:r w:rsidR="002D6258" w:rsidRPr="008917A3">
        <w:rPr>
          <w:sz w:val="28"/>
          <w:szCs w:val="28"/>
        </w:rPr>
        <w:t>.</w:t>
      </w:r>
      <w:r w:rsidR="00834482" w:rsidRPr="008917A3">
        <w:t xml:space="preserve"> </w:t>
      </w:r>
      <w:r w:rsidR="00834482" w:rsidRPr="008917A3">
        <w:rPr>
          <w:sz w:val="28"/>
          <w:szCs w:val="28"/>
        </w:rPr>
        <w:t>Забезпечено підготовку</w:t>
      </w:r>
      <w:r w:rsidR="005C1348" w:rsidRPr="008917A3">
        <w:rPr>
          <w:sz w:val="28"/>
          <w:szCs w:val="28"/>
        </w:rPr>
        <w:t>та проведення перевірки</w:t>
      </w:r>
      <w:r w:rsidR="00834482" w:rsidRPr="008917A3">
        <w:rPr>
          <w:sz w:val="28"/>
          <w:szCs w:val="28"/>
        </w:rPr>
        <w:t xml:space="preserve"> усіх проектів розпоряджень</w:t>
      </w:r>
      <w:r w:rsidR="005C1348" w:rsidRPr="008917A3">
        <w:rPr>
          <w:sz w:val="28"/>
          <w:szCs w:val="28"/>
        </w:rPr>
        <w:t xml:space="preserve"> голови райдержадміністрації-</w:t>
      </w:r>
      <w:r w:rsidR="00834482" w:rsidRPr="008917A3">
        <w:rPr>
          <w:sz w:val="28"/>
          <w:szCs w:val="28"/>
        </w:rPr>
        <w:t xml:space="preserve"> начальника</w:t>
      </w:r>
      <w:r w:rsidR="005C1348" w:rsidRPr="008917A3">
        <w:rPr>
          <w:sz w:val="28"/>
          <w:szCs w:val="28"/>
        </w:rPr>
        <w:t xml:space="preserve"> районної військової </w:t>
      </w:r>
      <w:r w:rsidR="00834482" w:rsidRPr="008917A3">
        <w:rPr>
          <w:sz w:val="28"/>
          <w:szCs w:val="28"/>
        </w:rPr>
        <w:t xml:space="preserve">  адміністрації та</w:t>
      </w:r>
      <w:r w:rsidR="005C1348" w:rsidRPr="008917A3">
        <w:rPr>
          <w:sz w:val="28"/>
          <w:szCs w:val="28"/>
        </w:rPr>
        <w:t xml:space="preserve"> проектів </w:t>
      </w:r>
      <w:r w:rsidR="00834482" w:rsidRPr="008917A3">
        <w:rPr>
          <w:sz w:val="28"/>
          <w:szCs w:val="28"/>
        </w:rPr>
        <w:t xml:space="preserve"> наказів керівника апарату</w:t>
      </w:r>
      <w:r w:rsidR="005C1348" w:rsidRPr="008917A3">
        <w:rPr>
          <w:sz w:val="28"/>
          <w:szCs w:val="28"/>
        </w:rPr>
        <w:t xml:space="preserve"> на відповідність їх чинному законодавству.</w:t>
      </w:r>
    </w:p>
    <w:p w:rsidR="00834482" w:rsidRPr="008917A3" w:rsidRDefault="00834482" w:rsidP="009517F3">
      <w:pPr>
        <w:pStyle w:val="af2"/>
        <w:ind w:left="0" w:firstLine="709"/>
        <w:jc w:val="both"/>
        <w:rPr>
          <w:sz w:val="28"/>
          <w:szCs w:val="28"/>
        </w:rPr>
      </w:pPr>
    </w:p>
    <w:p w:rsidR="009563DA" w:rsidRPr="008917A3" w:rsidRDefault="00CB7FBA" w:rsidP="00362138">
      <w:pPr>
        <w:spacing w:before="57"/>
        <w:ind w:firstLine="709"/>
        <w:jc w:val="center"/>
        <w:rPr>
          <w:rStyle w:val="21"/>
          <w:b/>
          <w:color w:val="auto"/>
          <w:u w:val="none"/>
          <w:lang w:eastAsia="ru-RU"/>
        </w:rPr>
      </w:pPr>
      <w:r w:rsidRPr="008917A3">
        <w:rPr>
          <w:rStyle w:val="21"/>
          <w:b/>
          <w:color w:val="auto"/>
          <w:u w:val="none"/>
          <w:lang w:eastAsia="ru-RU"/>
        </w:rPr>
        <w:t>СЛУЖБА УПРАВЛІННЯ ПЕРСОНАЛОМ АПАРАТУ РАЙДЕРЖАДМІНІСТРАЦІЇ</w:t>
      </w:r>
    </w:p>
    <w:p w:rsidR="00FC4A8D" w:rsidRPr="008917A3" w:rsidRDefault="00FC4A8D" w:rsidP="00FC4A8D">
      <w:pPr>
        <w:spacing w:before="57"/>
        <w:ind w:firstLine="709"/>
        <w:jc w:val="both"/>
        <w:rPr>
          <w:rStyle w:val="21"/>
          <w:rFonts w:eastAsia="Nimbus Roman No9 L"/>
          <w:color w:val="auto"/>
          <w:u w:val="none"/>
          <w:shd w:val="clear" w:color="auto" w:fill="FFFFFF"/>
        </w:rPr>
      </w:pPr>
      <w:r w:rsidRPr="008917A3">
        <w:rPr>
          <w:rStyle w:val="21"/>
          <w:color w:val="auto"/>
          <w:u w:val="none"/>
        </w:rPr>
        <w:t xml:space="preserve">З метою реалізації Закону України «Про державну службу» від 10 грудня 2015 року № 889-VІІІ в райдержадміністрації затверджено структуру і сформовано штатні розписи апарату та структурних підрозділів райдержадміністрації з урахуванням вимог щодо дотримання співвідношення в державному органі посад категорії «А» і «Б» до його штатної чисельності не більше ніж 1 до 3. </w:t>
      </w:r>
      <w:r w:rsidRPr="008917A3">
        <w:rPr>
          <w:rStyle w:val="21"/>
          <w:color w:val="auto"/>
          <w:u w:val="none"/>
          <w:shd w:val="clear" w:color="auto" w:fill="FFFFFF"/>
        </w:rPr>
        <w:t xml:space="preserve">Загалом, відповідно до останніх змін структура </w:t>
      </w:r>
      <w:r w:rsidRPr="008917A3">
        <w:rPr>
          <w:rStyle w:val="21"/>
          <w:rFonts w:eastAsia="Calibri"/>
          <w:color w:val="auto"/>
          <w:u w:val="none"/>
          <w:shd w:val="clear" w:color="auto" w:fill="FFFFFF"/>
          <w:lang w:eastAsia="uk-UA"/>
        </w:rPr>
        <w:t>Дубенської районної     державної    адміністрації</w:t>
      </w:r>
      <w:r w:rsidRPr="008917A3">
        <w:rPr>
          <w:rStyle w:val="21"/>
          <w:color w:val="auto"/>
          <w:u w:val="none"/>
          <w:shd w:val="clear" w:color="auto" w:fill="FFFFFF"/>
        </w:rPr>
        <w:t xml:space="preserve">    складається   з    апарату  з  граничною</w:t>
      </w:r>
    </w:p>
    <w:p w:rsidR="00FC4A8D" w:rsidRPr="008917A3" w:rsidRDefault="00FC4A8D" w:rsidP="00EA5FEF">
      <w:pPr>
        <w:spacing w:before="57"/>
        <w:jc w:val="both"/>
        <w:rPr>
          <w:sz w:val="28"/>
          <w:szCs w:val="28"/>
          <w:lang w:val="en-US" w:eastAsia="uk-UA"/>
        </w:rPr>
      </w:pPr>
      <w:r w:rsidRPr="008917A3">
        <w:rPr>
          <w:rStyle w:val="21"/>
          <w:rFonts w:eastAsia="Nimbus Roman No9 L"/>
          <w:color w:val="auto"/>
          <w:u w:val="none"/>
          <w:shd w:val="clear" w:color="auto" w:fill="FFFFFF"/>
        </w:rPr>
        <w:t xml:space="preserve"> </w:t>
      </w:r>
      <w:r w:rsidRPr="008917A3">
        <w:rPr>
          <w:rStyle w:val="21"/>
          <w:color w:val="auto"/>
          <w:u w:val="none"/>
          <w:shd w:val="clear" w:color="auto" w:fill="FFFFFF"/>
        </w:rPr>
        <w:t>чисельністю 38 штатних одиниць та 1</w:t>
      </w:r>
      <w:r w:rsidR="00607999" w:rsidRPr="008917A3">
        <w:rPr>
          <w:rStyle w:val="21"/>
          <w:color w:val="auto"/>
          <w:u w:val="none"/>
          <w:shd w:val="clear" w:color="auto" w:fill="FFFFFF"/>
        </w:rPr>
        <w:t>8</w:t>
      </w:r>
      <w:r w:rsidRPr="008917A3">
        <w:rPr>
          <w:rStyle w:val="21"/>
          <w:color w:val="auto"/>
          <w:u w:val="none"/>
          <w:shd w:val="clear" w:color="auto" w:fill="FFFFFF"/>
        </w:rPr>
        <w:t xml:space="preserve"> структурних підрозділів </w:t>
      </w:r>
      <w:r w:rsidRPr="008917A3">
        <w:rPr>
          <w:rStyle w:val="21"/>
          <w:rFonts w:eastAsia="Calibri"/>
          <w:color w:val="auto"/>
          <w:u w:val="none"/>
          <w:shd w:val="clear" w:color="auto" w:fill="FFFFFF"/>
          <w:lang w:eastAsia="uk-UA"/>
        </w:rPr>
        <w:t>адміністрації</w:t>
      </w:r>
      <w:r w:rsidRPr="008917A3">
        <w:rPr>
          <w:rStyle w:val="21"/>
          <w:color w:val="auto"/>
          <w:u w:val="none"/>
          <w:shd w:val="clear" w:color="auto" w:fill="FFFFFF"/>
        </w:rPr>
        <w:t xml:space="preserve"> з граничною чисельністю 118 штатних одиниць, з яких 3 структурні підрозділи адміністрації зі статусом юридичної особи публічного права.</w:t>
      </w:r>
    </w:p>
    <w:p w:rsidR="00FC4A8D" w:rsidRPr="006A3A9F" w:rsidRDefault="00FC4A8D" w:rsidP="00B84771">
      <w:pPr>
        <w:ind w:firstLine="709"/>
        <w:jc w:val="both"/>
        <w:rPr>
          <w:sz w:val="28"/>
          <w:szCs w:val="28"/>
          <w:lang w:eastAsia="uk-UA"/>
        </w:rPr>
      </w:pPr>
      <w:r w:rsidRPr="008917A3">
        <w:rPr>
          <w:sz w:val="28"/>
          <w:szCs w:val="28"/>
          <w:lang w:val="uk-UA" w:eastAsia="uk-UA"/>
        </w:rPr>
        <w:t>Забезпечено вступ на державну службу</w:t>
      </w:r>
      <w:r w:rsidRPr="006A3A9F">
        <w:rPr>
          <w:sz w:val="28"/>
          <w:szCs w:val="28"/>
          <w:lang w:eastAsia="uk-UA"/>
        </w:rPr>
        <w:t xml:space="preserve"> </w:t>
      </w:r>
      <w:r w:rsidRPr="008917A3">
        <w:rPr>
          <w:sz w:val="28"/>
          <w:szCs w:val="28"/>
          <w:lang w:val="uk-UA" w:eastAsia="uk-UA"/>
        </w:rPr>
        <w:t xml:space="preserve">без конкурсного відбору відповідно до частини 5 статті 10 Закону України № 389 - </w:t>
      </w:r>
      <w:r w:rsidRPr="008917A3">
        <w:rPr>
          <w:sz w:val="28"/>
          <w:szCs w:val="28"/>
          <w:lang w:val="en-US" w:eastAsia="uk-UA"/>
        </w:rPr>
        <w:t>VIII</w:t>
      </w:r>
      <w:r w:rsidRPr="008917A3">
        <w:rPr>
          <w:sz w:val="28"/>
          <w:szCs w:val="28"/>
          <w:lang w:val="uk-UA" w:eastAsia="uk-UA"/>
        </w:rPr>
        <w:t xml:space="preserve"> «Про правовий режим воєнного стану» </w:t>
      </w:r>
      <w:r w:rsidR="00607999" w:rsidRPr="008917A3">
        <w:rPr>
          <w:sz w:val="28"/>
          <w:szCs w:val="28"/>
          <w:lang w:val="uk-UA" w:eastAsia="uk-UA"/>
        </w:rPr>
        <w:t>1</w:t>
      </w:r>
      <w:r w:rsidRPr="008917A3">
        <w:rPr>
          <w:sz w:val="28"/>
          <w:szCs w:val="28"/>
          <w:lang w:val="uk-UA" w:eastAsia="uk-UA"/>
        </w:rPr>
        <w:t xml:space="preserve">9 державних службовців. Забезпечено документальне оформлення щодо прийняття </w:t>
      </w:r>
      <w:r w:rsidR="00607999" w:rsidRPr="008917A3">
        <w:rPr>
          <w:sz w:val="28"/>
          <w:szCs w:val="28"/>
          <w:lang w:val="uk-UA" w:eastAsia="uk-UA"/>
        </w:rPr>
        <w:t>3</w:t>
      </w:r>
      <w:r w:rsidRPr="008917A3">
        <w:rPr>
          <w:sz w:val="28"/>
          <w:szCs w:val="28"/>
          <w:lang w:val="uk-UA" w:eastAsia="uk-UA"/>
        </w:rPr>
        <w:t xml:space="preserve"> працівників райдержадміністрації, які не є державними службовцями.</w:t>
      </w:r>
      <w:r w:rsidRPr="008917A3">
        <w:rPr>
          <w:sz w:val="28"/>
          <w:szCs w:val="28"/>
        </w:rPr>
        <w:tab/>
      </w:r>
      <w:r w:rsidRPr="008917A3">
        <w:rPr>
          <w:sz w:val="28"/>
          <w:szCs w:val="28"/>
          <w:lang w:val="uk-UA"/>
        </w:rPr>
        <w:t>Протягом 202</w:t>
      </w:r>
      <w:r w:rsidR="00607999" w:rsidRPr="008917A3">
        <w:rPr>
          <w:sz w:val="28"/>
          <w:szCs w:val="28"/>
          <w:lang w:val="uk-UA"/>
        </w:rPr>
        <w:t>3</w:t>
      </w:r>
      <w:r w:rsidRPr="008917A3">
        <w:rPr>
          <w:sz w:val="28"/>
          <w:szCs w:val="28"/>
          <w:lang w:val="uk-UA"/>
        </w:rPr>
        <w:t xml:space="preserve"> року прийнято </w:t>
      </w:r>
      <w:r w:rsidR="00607999" w:rsidRPr="008917A3">
        <w:rPr>
          <w:sz w:val="28"/>
          <w:szCs w:val="28"/>
          <w:lang w:val="uk-UA"/>
        </w:rPr>
        <w:t>113</w:t>
      </w:r>
      <w:r w:rsidRPr="008917A3">
        <w:rPr>
          <w:sz w:val="28"/>
          <w:szCs w:val="28"/>
          <w:lang w:val="uk-UA"/>
        </w:rPr>
        <w:t xml:space="preserve"> розпоряджен</w:t>
      </w:r>
      <w:r w:rsidR="00607999" w:rsidRPr="008917A3">
        <w:rPr>
          <w:sz w:val="28"/>
          <w:szCs w:val="28"/>
          <w:lang w:val="uk-UA"/>
        </w:rPr>
        <w:t>ь</w:t>
      </w:r>
      <w:r w:rsidRPr="008917A3">
        <w:rPr>
          <w:sz w:val="28"/>
          <w:szCs w:val="28"/>
          <w:lang w:val="uk-UA"/>
        </w:rPr>
        <w:t xml:space="preserve"> начальника військової адміністрації та 2</w:t>
      </w:r>
      <w:r w:rsidR="00607999" w:rsidRPr="008917A3">
        <w:rPr>
          <w:sz w:val="28"/>
          <w:szCs w:val="28"/>
          <w:lang w:val="uk-UA"/>
        </w:rPr>
        <w:t>84</w:t>
      </w:r>
      <w:r w:rsidRPr="008917A3">
        <w:rPr>
          <w:sz w:val="28"/>
          <w:szCs w:val="28"/>
          <w:lang w:val="uk-UA"/>
        </w:rPr>
        <w:t> наказ</w:t>
      </w:r>
      <w:r w:rsidR="00607999" w:rsidRPr="008917A3">
        <w:rPr>
          <w:sz w:val="28"/>
          <w:szCs w:val="28"/>
          <w:lang w:val="uk-UA"/>
        </w:rPr>
        <w:t>и</w:t>
      </w:r>
      <w:r w:rsidRPr="008917A3">
        <w:rPr>
          <w:sz w:val="28"/>
          <w:szCs w:val="28"/>
          <w:lang w:val="uk-UA"/>
        </w:rPr>
        <w:t xml:space="preserve"> керівника апарату із кадрових питань.</w:t>
      </w:r>
    </w:p>
    <w:p w:rsidR="0006038E" w:rsidRPr="008917A3" w:rsidRDefault="00FC4A8D" w:rsidP="0006038E">
      <w:pPr>
        <w:tabs>
          <w:tab w:val="left" w:pos="709"/>
        </w:tabs>
        <w:spacing w:before="57"/>
        <w:ind w:firstLine="709"/>
        <w:jc w:val="both"/>
        <w:rPr>
          <w:rFonts w:cs="Nimbus Roman No9 L"/>
          <w:sz w:val="28"/>
          <w:szCs w:val="28"/>
          <w:lang w:val="uk-UA"/>
        </w:rPr>
      </w:pPr>
      <w:r w:rsidRPr="006A3A9F">
        <w:rPr>
          <w:sz w:val="28"/>
          <w:szCs w:val="28"/>
          <w:lang w:eastAsia="uk-UA"/>
        </w:rPr>
        <w:t xml:space="preserve">Забезпечено та організовано </w:t>
      </w:r>
      <w:proofErr w:type="gramStart"/>
      <w:r w:rsidRPr="006A3A9F">
        <w:rPr>
          <w:sz w:val="28"/>
          <w:szCs w:val="28"/>
          <w:lang w:eastAsia="uk-UA"/>
        </w:rPr>
        <w:t>п</w:t>
      </w:r>
      <w:proofErr w:type="gramEnd"/>
      <w:r w:rsidRPr="006A3A9F">
        <w:rPr>
          <w:sz w:val="28"/>
          <w:szCs w:val="28"/>
          <w:lang w:eastAsia="uk-UA"/>
        </w:rPr>
        <w:t>ідвищення кваліфікації 34 державних службовців апарату та 3</w:t>
      </w:r>
      <w:r w:rsidR="00607999" w:rsidRPr="008917A3">
        <w:rPr>
          <w:sz w:val="28"/>
          <w:szCs w:val="28"/>
          <w:lang w:val="uk-UA" w:eastAsia="uk-UA"/>
        </w:rPr>
        <w:t>6</w:t>
      </w:r>
      <w:r w:rsidRPr="006A3A9F">
        <w:rPr>
          <w:sz w:val="28"/>
          <w:szCs w:val="28"/>
          <w:lang w:eastAsia="uk-UA"/>
        </w:rPr>
        <w:t xml:space="preserve"> державних службовців структурних підрозділів райдержадміністрації категорій “Б” та “В” посад державної служби, в тому числі, новопризначених державних службовців, шляхом проходження професійної програми. Надано методичні рекомендації щодо </w:t>
      </w:r>
      <w:proofErr w:type="gramStart"/>
      <w:r w:rsidRPr="006A3A9F">
        <w:rPr>
          <w:sz w:val="28"/>
          <w:szCs w:val="28"/>
          <w:lang w:eastAsia="uk-UA"/>
        </w:rPr>
        <w:t>п</w:t>
      </w:r>
      <w:proofErr w:type="gramEnd"/>
      <w:r w:rsidRPr="006A3A9F">
        <w:rPr>
          <w:sz w:val="28"/>
          <w:szCs w:val="28"/>
          <w:lang w:eastAsia="uk-UA"/>
        </w:rPr>
        <w:t>ідвищення кваліфікації у Р</w:t>
      </w:r>
      <w:r w:rsidRPr="008917A3">
        <w:rPr>
          <w:sz w:val="28"/>
          <w:szCs w:val="28"/>
        </w:rPr>
        <w:t xml:space="preserve">івненському обласному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та консультації щодо підвищення кваліфікації шляхом самоосвіти </w:t>
      </w:r>
      <w:r w:rsidRPr="008917A3">
        <w:rPr>
          <w:rStyle w:val="a9"/>
          <w:b w:val="0"/>
          <w:sz w:val="28"/>
          <w:szCs w:val="28"/>
          <w:lang w:val="uk-UA" w:eastAsia="ru-RU"/>
        </w:rPr>
        <w:t>в Українській</w:t>
      </w:r>
      <w:r w:rsidRPr="008917A3">
        <w:rPr>
          <w:rStyle w:val="a9"/>
          <w:sz w:val="28"/>
          <w:szCs w:val="28"/>
          <w:lang w:val="uk-UA" w:eastAsia="ru-RU"/>
        </w:rPr>
        <w:t xml:space="preserve"> </w:t>
      </w:r>
      <w:r w:rsidRPr="008917A3">
        <w:rPr>
          <w:rStyle w:val="a9"/>
          <w:b w:val="0"/>
          <w:sz w:val="28"/>
          <w:szCs w:val="28"/>
          <w:lang w:val="uk-UA" w:eastAsia="ru-RU"/>
        </w:rPr>
        <w:t xml:space="preserve">Школі Урядування,  підвищення кваліфікації шляхом самоосвіти на онлайн платформах з безкоштовними програмами підвищення кваліфікації таких, як Портал Дія.Цифрова освіта, </w:t>
      </w:r>
      <w:hyperlink r:id="rId8" w:history="1">
        <w:r w:rsidRPr="008917A3">
          <w:rPr>
            <w:rStyle w:val="a6"/>
            <w:color w:val="auto"/>
            <w:sz w:val="28"/>
            <w:szCs w:val="28"/>
            <w:lang w:val="uk-UA" w:eastAsia="ru-RU"/>
          </w:rPr>
          <w:t>Prometheus</w:t>
        </w:r>
      </w:hyperlink>
      <w:r w:rsidRPr="008917A3">
        <w:rPr>
          <w:rStyle w:val="a9"/>
          <w:sz w:val="28"/>
          <w:szCs w:val="28"/>
          <w:lang w:val="uk-UA" w:eastAsia="ru-RU"/>
        </w:rPr>
        <w:t>,</w:t>
      </w:r>
      <w:r w:rsidRPr="008917A3">
        <w:rPr>
          <w:rStyle w:val="a9"/>
          <w:b w:val="0"/>
          <w:sz w:val="28"/>
          <w:szCs w:val="28"/>
          <w:lang w:val="uk-UA" w:eastAsia="ru-RU"/>
        </w:rPr>
        <w:t xml:space="preserve"> </w:t>
      </w:r>
      <w:r w:rsidR="0006038E" w:rsidRPr="008917A3">
        <w:rPr>
          <w:rFonts w:ascii="Nimbus Roman No9 L" w:hAnsi="Nimbus Roman No9 L" w:cs="Nimbus Roman No9 L"/>
          <w:sz w:val="28"/>
          <w:szCs w:val="28"/>
          <w:lang w:val="uk-UA"/>
        </w:rPr>
        <w:t xml:space="preserve">Підготовлено звіти про кількісний склад державних службовців райдержадміністрації у період воєнного стану </w:t>
      </w:r>
      <w:r w:rsidR="0006038E" w:rsidRPr="008917A3">
        <w:rPr>
          <w:rFonts w:ascii="Nimbus Roman No9 L" w:hAnsi="Nimbus Roman No9 L" w:cs="Nimbus Roman No9 L"/>
          <w:sz w:val="28"/>
          <w:szCs w:val="28"/>
          <w:lang w:val="uk-UA"/>
        </w:rPr>
        <w:lastRenderedPageBreak/>
        <w:t>(форма КСДС квартальна). Службою подано інформаційно-аналітичні матеріали про стан кадрової роботи та виконання актів та доручень Президента України  та Кабінету Міністрів України з питань реалізації державної кадрової політики.</w:t>
      </w:r>
      <w:r w:rsidR="002C1B00" w:rsidRPr="008917A3">
        <w:rPr>
          <w:rFonts w:cs="Nimbus Roman No9 L"/>
          <w:sz w:val="28"/>
          <w:szCs w:val="28"/>
          <w:lang w:val="uk-UA"/>
        </w:rPr>
        <w:t xml:space="preserve"> </w:t>
      </w:r>
    </w:p>
    <w:p w:rsidR="00FC4A8D" w:rsidRPr="008917A3" w:rsidRDefault="00FC4A8D" w:rsidP="00FC4A8D">
      <w:pPr>
        <w:pStyle w:val="a1"/>
        <w:tabs>
          <w:tab w:val="left" w:pos="840"/>
        </w:tabs>
        <w:spacing w:before="57" w:line="240" w:lineRule="auto"/>
        <w:ind w:firstLine="709"/>
      </w:pPr>
      <w:r w:rsidRPr="008917A3">
        <w:t xml:space="preserve">Протягом року прийнято 3 розпорядження та </w:t>
      </w:r>
      <w:r w:rsidR="00607999" w:rsidRPr="008917A3">
        <w:t>30</w:t>
      </w:r>
      <w:r w:rsidRPr="008917A3">
        <w:t xml:space="preserve">  наказ</w:t>
      </w:r>
      <w:r w:rsidR="00607999" w:rsidRPr="008917A3">
        <w:t>ів</w:t>
      </w:r>
      <w:r w:rsidRPr="008917A3">
        <w:t xml:space="preserve"> про встановлення надбавки за вислугу років та 1</w:t>
      </w:r>
      <w:r w:rsidR="00607999" w:rsidRPr="008917A3">
        <w:t>2</w:t>
      </w:r>
      <w:r w:rsidRPr="008917A3">
        <w:t xml:space="preserve"> наказів</w:t>
      </w:r>
      <w:r w:rsidR="00607999" w:rsidRPr="008917A3">
        <w:t xml:space="preserve"> та 2 розпорядження </w:t>
      </w:r>
      <w:r w:rsidRPr="008917A3">
        <w:t xml:space="preserve">  про присвоєння чергового рангу. Службою управління персоналом апарату райдержадміністрації постійно здійснюється контроль за своєчасністю встановлення надбавки у зв’язку з досягненням відповідного стажу державної служби та встановлення чергового рангу державним службовцям.</w:t>
      </w:r>
    </w:p>
    <w:p w:rsidR="005140ED" w:rsidRPr="008917A3" w:rsidRDefault="00EA5FEF" w:rsidP="0013652A">
      <w:pPr>
        <w:pStyle w:val="NoSpacing"/>
        <w:tabs>
          <w:tab w:val="left" w:pos="709"/>
        </w:tabs>
        <w:spacing w:before="57"/>
        <w:ind w:firstLine="709"/>
        <w:jc w:val="both"/>
        <w:rPr>
          <w:rStyle w:val="21"/>
          <w:rFonts w:ascii="Nimbus Roman No9 L" w:hAnsi="Nimbus Roman No9 L" w:cs="Nimbus Roman No9 L"/>
          <w:color w:val="auto"/>
          <w:u w:val="none"/>
          <w:shd w:val="clear" w:color="auto" w:fill="FFFFFF"/>
        </w:rPr>
      </w:pPr>
      <w:r w:rsidRPr="0013652A">
        <w:rPr>
          <w:rFonts w:ascii="Times New Roman" w:hAnsi="Times New Roman" w:cs="Times New Roman"/>
          <w:sz w:val="28"/>
          <w:szCs w:val="28"/>
          <w:lang w:val="uk-UA" w:eastAsia="uk-UA" w:bidi="uk-UA"/>
        </w:rPr>
        <w:t>У</w:t>
      </w:r>
      <w:r w:rsidR="00FC4A8D" w:rsidRPr="0013652A">
        <w:rPr>
          <w:rFonts w:ascii="Times New Roman" w:hAnsi="Times New Roman" w:cs="Times New Roman"/>
          <w:sz w:val="28"/>
          <w:szCs w:val="28"/>
          <w:lang w:eastAsia="uk-UA" w:bidi="uk-UA"/>
        </w:rPr>
        <w:t xml:space="preserve"> 202</w:t>
      </w:r>
      <w:r w:rsidR="005140ED" w:rsidRPr="0013652A">
        <w:rPr>
          <w:rFonts w:ascii="Times New Roman" w:hAnsi="Times New Roman" w:cs="Times New Roman"/>
          <w:sz w:val="28"/>
          <w:szCs w:val="28"/>
          <w:lang w:val="uk-UA" w:eastAsia="uk-UA" w:bidi="uk-UA"/>
        </w:rPr>
        <w:t>3</w:t>
      </w:r>
      <w:r w:rsidR="00FC4A8D" w:rsidRPr="0013652A">
        <w:rPr>
          <w:rFonts w:ascii="Times New Roman" w:hAnsi="Times New Roman" w:cs="Times New Roman"/>
          <w:sz w:val="28"/>
          <w:szCs w:val="28"/>
          <w:lang w:eastAsia="uk-UA" w:bidi="uk-UA"/>
        </w:rPr>
        <w:t xml:space="preserve"> році, забезпечено проведення оцінювання державних службовців відповідно до законодавства.</w:t>
      </w:r>
      <w:r w:rsidR="00FC4A8D" w:rsidRPr="0013652A">
        <w:rPr>
          <w:rFonts w:ascii="Times New Roman" w:hAnsi="Times New Roman" w:cs="Times New Roman"/>
          <w:sz w:val="28"/>
          <w:szCs w:val="28"/>
        </w:rPr>
        <w:t>Сформовано графік відпусток працівників на 202</w:t>
      </w:r>
      <w:r w:rsidR="005140ED" w:rsidRPr="0013652A">
        <w:rPr>
          <w:rFonts w:ascii="Times New Roman" w:hAnsi="Times New Roman" w:cs="Times New Roman"/>
          <w:sz w:val="28"/>
          <w:szCs w:val="28"/>
          <w:lang w:val="uk-UA"/>
        </w:rPr>
        <w:t>4</w:t>
      </w:r>
      <w:r w:rsidR="00FC4A8D" w:rsidRPr="0013652A">
        <w:rPr>
          <w:rFonts w:ascii="Times New Roman" w:hAnsi="Times New Roman" w:cs="Times New Roman"/>
          <w:sz w:val="28"/>
          <w:szCs w:val="28"/>
        </w:rPr>
        <w:t xml:space="preserve"> рік</w:t>
      </w:r>
      <w:r w:rsidR="00FC4A8D" w:rsidRPr="0013652A">
        <w:rPr>
          <w:rFonts w:ascii="Times New Roman" w:hAnsi="Times New Roman" w:cs="Times New Roman"/>
        </w:rPr>
        <w:t>.</w:t>
      </w:r>
      <w:r w:rsidRPr="0013652A">
        <w:rPr>
          <w:rFonts w:ascii="Times New Roman" w:hAnsi="Times New Roman" w:cs="Times New Roman"/>
          <w:lang w:val="uk-UA"/>
        </w:rPr>
        <w:t xml:space="preserve"> </w:t>
      </w:r>
      <w:r w:rsidR="00FC4A8D" w:rsidRPr="0013652A">
        <w:rPr>
          <w:rStyle w:val="21"/>
          <w:color w:val="auto"/>
          <w:u w:val="none"/>
          <w:shd w:val="clear" w:color="auto" w:fill="FFFFFF"/>
        </w:rPr>
        <w:t xml:space="preserve">Відповідно до Порядку бронювання військовозобов'язаних за органами </w:t>
      </w:r>
      <w:r w:rsidR="00FC4A8D" w:rsidRPr="008917A3">
        <w:rPr>
          <w:rStyle w:val="21"/>
          <w:color w:val="auto"/>
          <w:u w:val="none"/>
          <w:shd w:val="clear" w:color="auto" w:fill="FFFFFF"/>
        </w:rPr>
        <w:t xml:space="preserve">державної влади, іншими державними органами, органами місцевого самоврядування та підприємствами, установами, організаціями на період мобілізації та на воєнний час, затвердженого Постановою Кабінету Міністрів України від 04 лютого 2015 року №45 (в редакції постанови Кабінету Міністрів України від 11 січня 2018 року №12), підготовлено необхідні матеріали щодо бронювання </w:t>
      </w:r>
      <w:r w:rsidR="005140ED" w:rsidRPr="008917A3">
        <w:rPr>
          <w:rStyle w:val="21"/>
          <w:color w:val="auto"/>
          <w:u w:val="none"/>
          <w:shd w:val="clear" w:color="auto" w:fill="FFFFFF"/>
        </w:rPr>
        <w:t>6</w:t>
      </w:r>
      <w:r w:rsidR="00FC4A8D" w:rsidRPr="008917A3">
        <w:rPr>
          <w:rStyle w:val="21"/>
          <w:color w:val="auto"/>
          <w:u w:val="none"/>
          <w:shd w:val="clear" w:color="auto" w:fill="FFFFFF"/>
        </w:rPr>
        <w:t xml:space="preserve">  військовозобов'язаних державних службовців Дубенської районної державної адміністрації та подано до Дубенського РТЦК та СП.</w:t>
      </w:r>
      <w:r w:rsidR="005140ED" w:rsidRPr="008917A3">
        <w:rPr>
          <w:rStyle w:val="21"/>
          <w:color w:val="auto"/>
          <w:u w:val="none"/>
          <w:shd w:val="clear" w:color="auto" w:fill="FFFFFF"/>
        </w:rPr>
        <w:t xml:space="preserve"> Керуючись постановою Кабінету Міністрів України від 27.01.2022 №76 «деякі питання реалізації положень Закону України «Про мобілізаційну підготовку та мобілізацію»</w:t>
      </w:r>
      <w:r w:rsidR="005140ED" w:rsidRPr="008917A3">
        <w:rPr>
          <w:rStyle w:val="WW8Num3z5"/>
          <w:rFonts w:ascii="Nimbus Roman No9 L" w:hAnsi="Nimbus Roman No9 L" w:cs="Nimbus Roman No9 L"/>
          <w:bCs/>
          <w:sz w:val="28"/>
          <w:szCs w:val="28"/>
          <w:shd w:val="clear" w:color="auto" w:fill="FFFFFF"/>
          <w:lang w:val="uk-UA"/>
        </w:rPr>
        <w:t xml:space="preserve"> </w:t>
      </w:r>
      <w:r w:rsidR="005140ED" w:rsidRPr="008917A3">
        <w:rPr>
          <w:rStyle w:val="21"/>
          <w:rFonts w:ascii="Nimbus Roman No9 L" w:hAnsi="Nimbus Roman No9 L" w:cs="Nimbus Roman No9 L"/>
          <w:bCs/>
          <w:color w:val="auto"/>
          <w:u w:val="none"/>
          <w:shd w:val="clear" w:color="auto" w:fill="FFFFFF"/>
        </w:rPr>
        <w:t>щодо бронювання військовозобовʼязаних на період мобілізації та на воєнний час та</w:t>
      </w:r>
      <w:r w:rsidR="005140ED" w:rsidRPr="008917A3">
        <w:rPr>
          <w:rStyle w:val="21"/>
          <w:rFonts w:ascii="Nimbus Roman No9 L" w:hAnsi="Nimbus Roman No9 L" w:cs="Nimbus Roman No9 L"/>
          <w:color w:val="auto"/>
          <w:u w:val="none"/>
          <w:shd w:val="clear" w:color="auto" w:fill="FFFFFF"/>
        </w:rPr>
        <w:t xml:space="preserve"> з метою сталого функціонування Дубенської районної військової адміністрації, у 2023 році підготовлено необхідні документи та заброньовано 4 військовозобов’язаних працівників, здійснено обґрунтування необхідності такого бронювання.</w:t>
      </w:r>
    </w:p>
    <w:p w:rsidR="005140ED" w:rsidRPr="006A3A9F" w:rsidRDefault="00B84771" w:rsidP="005140ED">
      <w:pPr>
        <w:tabs>
          <w:tab w:val="left" w:pos="709"/>
        </w:tabs>
        <w:autoSpaceDE w:val="0"/>
        <w:spacing w:before="57"/>
        <w:ind w:firstLine="709"/>
        <w:jc w:val="both"/>
        <w:rPr>
          <w:rFonts w:ascii="Nimbus Roman No9 L" w:hAnsi="Nimbus Roman No9 L" w:cs="Nimbus Roman No9 L"/>
          <w:sz w:val="28"/>
          <w:szCs w:val="28"/>
          <w:lang w:val="uk-UA"/>
        </w:rPr>
      </w:pPr>
      <w:r w:rsidRPr="008917A3">
        <w:rPr>
          <w:rStyle w:val="21"/>
          <w:rFonts w:cs="Nimbus Roman No9 L"/>
          <w:color w:val="auto"/>
          <w:u w:val="none"/>
          <w:shd w:val="clear" w:color="auto" w:fill="FFFFFF"/>
        </w:rPr>
        <w:t>С</w:t>
      </w:r>
      <w:r w:rsidR="005140ED" w:rsidRPr="008917A3">
        <w:rPr>
          <w:rStyle w:val="21"/>
          <w:rFonts w:ascii="Nimbus Roman No9 L" w:hAnsi="Nimbus Roman No9 L" w:cs="Nimbus Roman No9 L"/>
          <w:color w:val="auto"/>
          <w:u w:val="none"/>
          <w:shd w:val="clear" w:color="auto" w:fill="FFFFFF"/>
        </w:rPr>
        <w:t>лужбою управління персоналом апарату райдержадмінстрації здійснено класифікацію посад державної служби апарату та структурних підрозділів райдержадмінстрації без статусу юридичної особи публічного права, опрацьовано і здійснено перевірку інформації  структурних підрозділів райдержадмінстрації із статусом юридичної особи публічного права.</w:t>
      </w:r>
    </w:p>
    <w:p w:rsidR="005140ED" w:rsidRPr="008917A3" w:rsidRDefault="005140ED" w:rsidP="005140ED">
      <w:pPr>
        <w:spacing w:before="57"/>
        <w:ind w:firstLine="709"/>
        <w:jc w:val="both"/>
        <w:rPr>
          <w:sz w:val="28"/>
          <w:szCs w:val="28"/>
        </w:rPr>
      </w:pPr>
      <w:r w:rsidRPr="008917A3">
        <w:rPr>
          <w:rFonts w:ascii="Nimbus Roman No9 L" w:hAnsi="Nimbus Roman No9 L" w:cs="Nimbus Roman No9 L"/>
          <w:sz w:val="28"/>
          <w:szCs w:val="28"/>
        </w:rPr>
        <w:t xml:space="preserve">Робота з персоналом в районній державній </w:t>
      </w:r>
      <w:proofErr w:type="gramStart"/>
      <w:r w:rsidRPr="008917A3">
        <w:rPr>
          <w:rFonts w:ascii="Nimbus Roman No9 L" w:hAnsi="Nimbus Roman No9 L" w:cs="Nimbus Roman No9 L"/>
          <w:sz w:val="28"/>
          <w:szCs w:val="28"/>
        </w:rPr>
        <w:t>адм</w:t>
      </w:r>
      <w:proofErr w:type="gramEnd"/>
      <w:r w:rsidRPr="008917A3">
        <w:rPr>
          <w:rFonts w:ascii="Nimbus Roman No9 L" w:hAnsi="Nimbus Roman No9 L" w:cs="Nimbus Roman No9 L"/>
          <w:sz w:val="28"/>
          <w:szCs w:val="28"/>
        </w:rPr>
        <w:t xml:space="preserve">іністрації проводиться на засадах відкритості, гласності, справедливості та неупередженості. Постійно надаються консультації та практична допомога з питань організації роботи з персоналом та державної служби. </w:t>
      </w:r>
      <w:proofErr w:type="gramStart"/>
      <w:r w:rsidRPr="008917A3">
        <w:rPr>
          <w:rFonts w:ascii="Nimbus Roman No9 L" w:hAnsi="Nimbus Roman No9 L" w:cs="Nimbus Roman No9 L"/>
          <w:sz w:val="28"/>
          <w:szCs w:val="28"/>
        </w:rPr>
        <w:t>П</w:t>
      </w:r>
      <w:proofErr w:type="gramEnd"/>
      <w:r w:rsidRPr="008917A3">
        <w:rPr>
          <w:rFonts w:ascii="Nimbus Roman No9 L" w:hAnsi="Nimbus Roman No9 L" w:cs="Nimbus Roman No9 L"/>
          <w:sz w:val="28"/>
          <w:szCs w:val="28"/>
        </w:rPr>
        <w:t>ідвищується професійний рівень, зокрема шляхом проходження професійних програм та самоосвіти. Постійно відслідковуються зміни законодавства у цій сфері та забезпечується інформування усіх зацікавлених сторін.</w:t>
      </w:r>
    </w:p>
    <w:p w:rsidR="00FC4A8D" w:rsidRPr="008917A3" w:rsidRDefault="00FC4A8D" w:rsidP="00FC4A8D">
      <w:pPr>
        <w:pStyle w:val="a1"/>
        <w:tabs>
          <w:tab w:val="left" w:pos="709"/>
        </w:tabs>
        <w:autoSpaceDE w:val="0"/>
        <w:spacing w:before="57" w:line="240" w:lineRule="auto"/>
        <w:ind w:firstLine="709"/>
        <w:rPr>
          <w:rStyle w:val="21"/>
          <w:color w:val="auto"/>
          <w:u w:val="none"/>
          <w:shd w:val="clear" w:color="auto" w:fill="FFFFFF"/>
        </w:rPr>
      </w:pPr>
    </w:p>
    <w:p w:rsidR="00E21F70" w:rsidRPr="008917A3" w:rsidRDefault="00E21F70" w:rsidP="00E21F70">
      <w:pPr>
        <w:pStyle w:val="af2"/>
        <w:ind w:left="0" w:firstLine="709"/>
        <w:jc w:val="center"/>
        <w:rPr>
          <w:b/>
          <w:bCs/>
          <w:sz w:val="28"/>
          <w:szCs w:val="28"/>
        </w:rPr>
      </w:pPr>
      <w:r w:rsidRPr="008917A3">
        <w:rPr>
          <w:b/>
          <w:bCs/>
          <w:sz w:val="28"/>
          <w:szCs w:val="28"/>
        </w:rPr>
        <w:t>ВІДДІЛ ВЕДЕННЯ ДЕРЖАВНОГО РЕЄСТРУ ВИБОРЦІВ АПАРАТУ РАЙДЕРЖАДМІНІСТРАЦІЇ</w:t>
      </w:r>
    </w:p>
    <w:p w:rsidR="007A3059" w:rsidRPr="008917A3" w:rsidRDefault="00E21F70" w:rsidP="007A3059">
      <w:pPr>
        <w:pStyle w:val="Standard"/>
        <w:tabs>
          <w:tab w:val="left" w:pos="1134"/>
        </w:tabs>
        <w:jc w:val="both"/>
      </w:pPr>
      <w:r w:rsidRPr="008917A3">
        <w:rPr>
          <w:sz w:val="28"/>
          <w:szCs w:val="28"/>
          <w:lang w:val="uk-UA"/>
        </w:rPr>
        <w:t xml:space="preserve">       </w:t>
      </w:r>
      <w:r w:rsidR="007A3059" w:rsidRPr="008917A3">
        <w:rPr>
          <w:sz w:val="28"/>
          <w:szCs w:val="28"/>
          <w:lang w:val="uk-UA"/>
        </w:rPr>
        <w:t xml:space="preserve">    Відділом проведено реєстрацію 1186 документів періодичного поновлення Державного реєстру виборців отриманих від секторів ДМС України, Дубенського міськрайонного суду, Радивилівського, районних судів, </w:t>
      </w:r>
      <w:r w:rsidR="007A3059" w:rsidRPr="008917A3">
        <w:rPr>
          <w:sz w:val="28"/>
          <w:szCs w:val="28"/>
          <w:lang w:val="uk-UA"/>
        </w:rPr>
        <w:lastRenderedPageBreak/>
        <w:t xml:space="preserve">територіальних громад району у період за 2022-2023 роки. Опрацьовано відомості для подальшого завантаження до системи, враховуючи  вимоги </w:t>
      </w:r>
      <w:r w:rsidR="007A3059" w:rsidRPr="008917A3">
        <w:rPr>
          <w:rStyle w:val="rvts23"/>
          <w:rFonts w:cs="Times New Roman"/>
          <w:bCs/>
          <w:sz w:val="28"/>
          <w:szCs w:val="28"/>
          <w:shd w:val="clear" w:color="auto" w:fill="FFFFFF"/>
        </w:rPr>
        <w:t>Державного реєстру виборців</w:t>
      </w:r>
      <w:r w:rsidR="007A3059" w:rsidRPr="008917A3">
        <w:rPr>
          <w:rStyle w:val="rvts23"/>
          <w:rFonts w:cs="Times New Roman"/>
          <w:bCs/>
          <w:sz w:val="28"/>
          <w:szCs w:val="28"/>
          <w:shd w:val="clear" w:color="auto" w:fill="FFFFFF"/>
          <w:lang w:val="uk-UA"/>
        </w:rPr>
        <w:t>: 1080 відомостей за 2022 рік та 1188 відомостей за 2023 рік</w:t>
      </w:r>
      <w:r w:rsidR="00126CCE" w:rsidRPr="008917A3">
        <w:rPr>
          <w:rStyle w:val="rvts23"/>
          <w:rFonts w:cs="Times New Roman"/>
          <w:bCs/>
          <w:sz w:val="28"/>
          <w:szCs w:val="28"/>
          <w:shd w:val="clear" w:color="auto" w:fill="FFFFFF"/>
          <w:lang w:val="uk-UA"/>
        </w:rPr>
        <w:t xml:space="preserve">. </w:t>
      </w:r>
      <w:r w:rsidR="007A3059" w:rsidRPr="008917A3">
        <w:rPr>
          <w:sz w:val="28"/>
          <w:szCs w:val="28"/>
          <w:lang w:val="uk-UA"/>
        </w:rPr>
        <w:t xml:space="preserve">На виконання доручення Служби розпорядника реєстру проведено аналіз </w:t>
      </w:r>
      <w:r w:rsidR="007A3059" w:rsidRPr="008917A3">
        <w:rPr>
          <w:rFonts w:cs="Times New Roman"/>
          <w:sz w:val="28"/>
          <w:szCs w:val="28"/>
          <w:lang w:val="uk-UA"/>
        </w:rPr>
        <w:t xml:space="preserve">щодо </w:t>
      </w:r>
      <w:r w:rsidR="007A3059" w:rsidRPr="008917A3">
        <w:rPr>
          <w:rFonts w:cs="Times New Roman"/>
          <w:iCs/>
          <w:sz w:val="28"/>
          <w:szCs w:val="28"/>
          <w:shd w:val="clear" w:color="auto" w:fill="FFFFFF"/>
        </w:rPr>
        <w:t>загальної кількості записів в отриманих відомостях періодичного поновлення наданих з лютого 2022 року по грудень 2023 року:</w:t>
      </w:r>
      <w:r w:rsidR="007A3059" w:rsidRPr="008917A3">
        <w:rPr>
          <w:rFonts w:cs="Times New Roman"/>
          <w:iCs/>
          <w:sz w:val="28"/>
          <w:szCs w:val="28"/>
          <w:shd w:val="clear" w:color="auto" w:fill="FFFFFF"/>
          <w:lang w:val="uk-UA"/>
        </w:rPr>
        <w:t xml:space="preserve"> </w:t>
      </w:r>
      <w:r w:rsidR="007A3059" w:rsidRPr="008917A3">
        <w:rPr>
          <w:sz w:val="28"/>
          <w:szCs w:val="28"/>
          <w:lang w:val="uk-UA"/>
        </w:rPr>
        <w:t>отриманих від відділів ДМС України – 3097 записів;</w:t>
      </w:r>
      <w:r w:rsidR="00126CCE" w:rsidRPr="008917A3">
        <w:rPr>
          <w:sz w:val="28"/>
          <w:szCs w:val="28"/>
          <w:lang w:val="uk-UA"/>
        </w:rPr>
        <w:t xml:space="preserve"> </w:t>
      </w:r>
      <w:r w:rsidR="007A3059" w:rsidRPr="008917A3">
        <w:rPr>
          <w:sz w:val="28"/>
          <w:szCs w:val="28"/>
          <w:lang w:val="uk-UA"/>
        </w:rPr>
        <w:t>отриманих від територіальних громад – 7425</w:t>
      </w:r>
      <w:r w:rsidR="007A3059" w:rsidRPr="008917A3">
        <w:rPr>
          <w:rFonts w:cs="Times New Roman"/>
          <w:iCs/>
          <w:sz w:val="28"/>
          <w:szCs w:val="28"/>
          <w:shd w:val="clear" w:color="auto" w:fill="FFFFFF"/>
          <w:lang w:val="uk-UA"/>
        </w:rPr>
        <w:t>; о</w:t>
      </w:r>
      <w:r w:rsidR="007A3059" w:rsidRPr="008917A3">
        <w:rPr>
          <w:sz w:val="28"/>
          <w:szCs w:val="28"/>
          <w:lang w:val="uk-UA"/>
        </w:rPr>
        <w:t>триманих від міськрайонного, районних судів – 38.</w:t>
      </w:r>
    </w:p>
    <w:p w:rsidR="007A3059" w:rsidRPr="008917A3" w:rsidRDefault="007A3059" w:rsidP="007A3059">
      <w:pPr>
        <w:ind w:firstLine="709"/>
        <w:jc w:val="both"/>
        <w:rPr>
          <w:sz w:val="28"/>
          <w:szCs w:val="28"/>
          <w:lang w:val="uk-UA" w:eastAsia="ru-RU"/>
        </w:rPr>
      </w:pPr>
      <w:r w:rsidRPr="008917A3">
        <w:rPr>
          <w:sz w:val="28"/>
          <w:szCs w:val="28"/>
          <w:lang w:val="uk-UA"/>
        </w:rPr>
        <w:t>В рамках заходів щодо введення автоматизованої інформаційно-комунікаційної системи "Державний реєстр виборців" в дію  адміністратором безпеки здійснювалась робота спрямована на виконання комплексу організаційних та інженерно-технічних заходів щодо захисту інформації в аналітичній інформаційно-телекомунікаційній системі відділу.</w:t>
      </w:r>
      <w:r w:rsidRPr="008917A3">
        <w:rPr>
          <w:lang w:val="uk-UA" w:eastAsia="ru-RU"/>
        </w:rPr>
        <w:t xml:space="preserve"> </w:t>
      </w:r>
      <w:r w:rsidRPr="008917A3">
        <w:rPr>
          <w:sz w:val="28"/>
          <w:szCs w:val="28"/>
          <w:lang w:val="uk-UA" w:eastAsia="ru-RU"/>
        </w:rPr>
        <w:t xml:space="preserve">Проведено перевірку працездатності програмного і технічного забезпечення відділу. </w:t>
      </w:r>
      <w:r w:rsidRPr="008917A3">
        <w:rPr>
          <w:sz w:val="28"/>
          <w:szCs w:val="28"/>
          <w:shd w:val="clear" w:color="auto" w:fill="FFFFFF"/>
          <w:lang w:val="uk-UA" w:eastAsia="ru-RU"/>
        </w:rPr>
        <w:t xml:space="preserve">Встановлено та налаштовано адаптивний міжмережний екран </w:t>
      </w:r>
      <w:r w:rsidRPr="008917A3">
        <w:rPr>
          <w:sz w:val="28"/>
          <w:szCs w:val="28"/>
          <w:shd w:val="clear" w:color="auto" w:fill="FFFFFF"/>
          <w:lang w:eastAsia="ru-RU"/>
        </w:rPr>
        <w:t>Cisco</w:t>
      </w:r>
      <w:r w:rsidRPr="008917A3">
        <w:rPr>
          <w:sz w:val="28"/>
          <w:szCs w:val="28"/>
          <w:shd w:val="clear" w:color="auto" w:fill="FFFFFF"/>
          <w:lang w:val="uk-UA" w:eastAsia="ru-RU"/>
        </w:rPr>
        <w:t xml:space="preserve"> </w:t>
      </w:r>
      <w:r w:rsidRPr="008917A3">
        <w:rPr>
          <w:sz w:val="28"/>
          <w:szCs w:val="28"/>
          <w:shd w:val="clear" w:color="auto" w:fill="FFFFFF"/>
          <w:lang w:eastAsia="ru-RU"/>
        </w:rPr>
        <w:t>ASA </w:t>
      </w:r>
      <w:r w:rsidRPr="008917A3">
        <w:rPr>
          <w:sz w:val="28"/>
          <w:szCs w:val="28"/>
          <w:shd w:val="clear" w:color="auto" w:fill="FFFFFF"/>
          <w:lang w:val="uk-UA" w:eastAsia="ru-RU"/>
        </w:rPr>
        <w:t>5506-</w:t>
      </w:r>
      <w:r w:rsidRPr="008917A3">
        <w:rPr>
          <w:sz w:val="28"/>
          <w:szCs w:val="28"/>
          <w:shd w:val="clear" w:color="auto" w:fill="FFFFFF"/>
          <w:lang w:eastAsia="ru-RU"/>
        </w:rPr>
        <w:t>X</w:t>
      </w:r>
      <w:r w:rsidRPr="008917A3">
        <w:rPr>
          <w:sz w:val="28"/>
          <w:szCs w:val="28"/>
          <w:shd w:val="clear" w:color="auto" w:fill="FFFFFF"/>
          <w:lang w:val="uk-UA" w:eastAsia="ru-RU"/>
        </w:rPr>
        <w:t xml:space="preserve"> для функціонування АІКС "Державний реєстр виборців". </w:t>
      </w:r>
      <w:r w:rsidRPr="008917A3">
        <w:rPr>
          <w:sz w:val="28"/>
          <w:szCs w:val="28"/>
          <w:lang w:val="uk-UA" w:eastAsia="ru-RU"/>
        </w:rPr>
        <w:t xml:space="preserve">Проведено процес первинної підготовки </w:t>
      </w:r>
      <w:r w:rsidRPr="008917A3">
        <w:rPr>
          <w:sz w:val="28"/>
          <w:szCs w:val="28"/>
          <w:shd w:val="clear" w:color="auto" w:fill="FFFFFF"/>
          <w:lang w:val="uk-UA" w:eastAsia="ru-RU"/>
        </w:rPr>
        <w:t>засобів криптографічного захисту інформації  для роботи з базою даних Реєстру.</w:t>
      </w:r>
      <w:r w:rsidRPr="008917A3">
        <w:rPr>
          <w:sz w:val="28"/>
          <w:szCs w:val="28"/>
          <w:lang w:val="uk-UA"/>
        </w:rPr>
        <w:t xml:space="preserve"> Відповідно до порядку  налаштування робочих станцій оновлено операційну систему</w:t>
      </w:r>
      <w:r w:rsidRPr="008917A3">
        <w:rPr>
          <w:rFonts w:ascii="Calibri" w:hAnsi="Calibri" w:cs="Calibri"/>
          <w:sz w:val="28"/>
          <w:szCs w:val="28"/>
          <w:shd w:val="clear" w:color="auto" w:fill="FFFFFF"/>
          <w:lang w:val="uk-UA"/>
        </w:rPr>
        <w:t xml:space="preserve"> </w:t>
      </w:r>
      <w:r w:rsidRPr="008917A3">
        <w:rPr>
          <w:sz w:val="28"/>
          <w:szCs w:val="28"/>
          <w:shd w:val="clear" w:color="auto" w:fill="FFFFFF"/>
        </w:rPr>
        <w:t>Windows</w:t>
      </w:r>
      <w:r w:rsidRPr="008917A3">
        <w:rPr>
          <w:sz w:val="28"/>
          <w:szCs w:val="28"/>
          <w:shd w:val="clear" w:color="auto" w:fill="FFFFFF"/>
          <w:lang w:val="uk-UA"/>
        </w:rPr>
        <w:t xml:space="preserve"> 10 </w:t>
      </w:r>
      <w:r w:rsidRPr="008917A3">
        <w:rPr>
          <w:sz w:val="28"/>
          <w:szCs w:val="28"/>
          <w:shd w:val="clear" w:color="auto" w:fill="FFFFFF"/>
        </w:rPr>
        <w:t>Pro</w:t>
      </w:r>
      <w:r w:rsidRPr="008917A3">
        <w:rPr>
          <w:rFonts w:ascii="Calibri" w:hAnsi="Calibri" w:cs="Calibri"/>
          <w:sz w:val="22"/>
          <w:szCs w:val="22"/>
          <w:shd w:val="clear" w:color="auto" w:fill="FFFFFF"/>
          <w:lang w:val="uk-UA"/>
        </w:rPr>
        <w:t xml:space="preserve"> </w:t>
      </w:r>
      <w:r w:rsidRPr="008917A3">
        <w:rPr>
          <w:sz w:val="28"/>
          <w:szCs w:val="28"/>
          <w:lang w:val="uk-UA"/>
        </w:rPr>
        <w:t xml:space="preserve"> </w:t>
      </w:r>
      <w:r w:rsidRPr="008917A3">
        <w:rPr>
          <w:sz w:val="28"/>
          <w:szCs w:val="28"/>
          <w:shd w:val="clear" w:color="auto" w:fill="FFFFFF"/>
          <w:lang w:val="uk-UA"/>
        </w:rPr>
        <w:t>до версії</w:t>
      </w:r>
      <w:r w:rsidRPr="008917A3">
        <w:rPr>
          <w:sz w:val="28"/>
          <w:szCs w:val="28"/>
          <w:shd w:val="clear" w:color="auto" w:fill="FFFFFF"/>
        </w:rPr>
        <w:t> </w:t>
      </w:r>
      <w:r w:rsidRPr="008917A3">
        <w:rPr>
          <w:sz w:val="28"/>
          <w:szCs w:val="28"/>
          <w:shd w:val="clear" w:color="auto" w:fill="FFFFFF"/>
          <w:lang w:val="uk-UA"/>
        </w:rPr>
        <w:t>22</w:t>
      </w:r>
      <w:r w:rsidRPr="008917A3">
        <w:rPr>
          <w:sz w:val="28"/>
          <w:szCs w:val="28"/>
          <w:shd w:val="clear" w:color="auto" w:fill="FFFFFF"/>
        </w:rPr>
        <w:t>H</w:t>
      </w:r>
      <w:r w:rsidRPr="008917A3">
        <w:rPr>
          <w:sz w:val="28"/>
          <w:szCs w:val="28"/>
          <w:shd w:val="clear" w:color="auto" w:fill="FFFFFF"/>
          <w:lang w:val="uk-UA"/>
        </w:rPr>
        <w:t>2</w:t>
      </w:r>
      <w:r w:rsidRPr="008917A3">
        <w:rPr>
          <w:rFonts w:ascii="Calibri" w:hAnsi="Calibri" w:cs="Calibri"/>
          <w:sz w:val="22"/>
          <w:szCs w:val="22"/>
          <w:shd w:val="clear" w:color="auto" w:fill="FFFFFF"/>
        </w:rPr>
        <w:t> </w:t>
      </w:r>
      <w:r w:rsidRPr="008917A3">
        <w:rPr>
          <w:sz w:val="28"/>
          <w:szCs w:val="28"/>
          <w:lang w:val="uk-UA"/>
        </w:rPr>
        <w:t>на всіх робочих,</w:t>
      </w:r>
      <w:r w:rsidRPr="008917A3">
        <w:rPr>
          <w:sz w:val="28"/>
          <w:szCs w:val="28"/>
          <w:shd w:val="clear" w:color="auto" w:fill="FFFFFF"/>
          <w:lang w:val="uk-UA"/>
        </w:rPr>
        <w:t xml:space="preserve"> проведено налаштування антивірусного ПЗ.</w:t>
      </w:r>
    </w:p>
    <w:p w:rsidR="007A3059" w:rsidRPr="008917A3" w:rsidRDefault="007A3059" w:rsidP="007A3059">
      <w:pPr>
        <w:pStyle w:val="Standard"/>
        <w:tabs>
          <w:tab w:val="left" w:pos="709"/>
        </w:tabs>
        <w:ind w:firstLine="709"/>
        <w:jc w:val="both"/>
        <w:rPr>
          <w:sz w:val="28"/>
          <w:szCs w:val="28"/>
          <w:lang w:val="uk-UA"/>
        </w:rPr>
      </w:pPr>
      <w:r w:rsidRPr="008917A3">
        <w:rPr>
          <w:sz w:val="28"/>
          <w:szCs w:val="28"/>
          <w:lang w:val="uk-UA"/>
        </w:rPr>
        <w:t>На виконання доручення Центральної виборчої комісії проведено випробування комплексної системи захисту інформації автоматизованої інформаційно-комунікаційної системи "Державний реєстр виборців", за результатами випробувань складено протокол. Згідно з постановою Центральної виборчої комісії від 22 грудня 2024 року №83 «Про деякі питання часткового відновлення функціонування автоматизованої інформаційно-комунікаційної системи «Державний реєстр виборців» отримано доступ до бази даних Державного реєстру виборців.</w:t>
      </w:r>
    </w:p>
    <w:p w:rsidR="007A3059" w:rsidRPr="008917A3" w:rsidRDefault="007A3059" w:rsidP="007A3059">
      <w:pPr>
        <w:pStyle w:val="afa"/>
        <w:ind w:firstLine="709"/>
        <w:jc w:val="both"/>
        <w:rPr>
          <w:rFonts w:ascii="Times New Roman" w:hAnsi="Times New Roman" w:cs="Times New Roman"/>
          <w:sz w:val="28"/>
          <w:szCs w:val="28"/>
          <w:lang w:val="uk-UA"/>
        </w:rPr>
      </w:pPr>
      <w:r w:rsidRPr="008917A3">
        <w:rPr>
          <w:rFonts w:ascii="Times New Roman" w:hAnsi="Times New Roman" w:cs="Times New Roman"/>
          <w:sz w:val="28"/>
          <w:szCs w:val="28"/>
          <w:lang w:val="uk-UA"/>
        </w:rPr>
        <w:t>Завершено опрацювання висновків періодичного поновлення 1 лютого -   28 лютого 2022 року. Підготовлено та проведено 6 наказів, з них: про внесення змін до запису – 2 – кількість рядів 26; про внесення запису – 2 – кількість рядів – 32;  про знищення записів – 2 – кількість рядів 3957.</w:t>
      </w:r>
    </w:p>
    <w:p w:rsidR="007A3059" w:rsidRPr="008917A3" w:rsidRDefault="007A3059" w:rsidP="007A3059">
      <w:pPr>
        <w:ind w:firstLine="1134"/>
        <w:jc w:val="both"/>
        <w:rPr>
          <w:sz w:val="28"/>
          <w:szCs w:val="28"/>
          <w:lang w:val="uk-UA" w:eastAsia="ru-RU"/>
        </w:rPr>
      </w:pPr>
      <w:r w:rsidRPr="008917A3">
        <w:rPr>
          <w:sz w:val="28"/>
          <w:szCs w:val="28"/>
          <w:lang w:val="uk-UA"/>
        </w:rPr>
        <w:t xml:space="preserve">           </w:t>
      </w:r>
    </w:p>
    <w:p w:rsidR="00EA5FEF" w:rsidRPr="008917A3" w:rsidRDefault="001C0E8C" w:rsidP="00362138">
      <w:pPr>
        <w:jc w:val="center"/>
        <w:rPr>
          <w:b/>
          <w:sz w:val="28"/>
          <w:szCs w:val="28"/>
          <w:lang w:val="uk-UA"/>
        </w:rPr>
      </w:pPr>
      <w:r w:rsidRPr="008917A3">
        <w:rPr>
          <w:b/>
          <w:sz w:val="28"/>
          <w:szCs w:val="28"/>
          <w:lang w:val="uk-UA"/>
        </w:rPr>
        <w:t xml:space="preserve">ВІДДІЛ ЕКОНОМІКИ </w:t>
      </w:r>
      <w:r w:rsidR="00A82094" w:rsidRPr="008917A3">
        <w:rPr>
          <w:b/>
          <w:sz w:val="28"/>
          <w:szCs w:val="28"/>
          <w:lang w:val="uk-UA"/>
        </w:rPr>
        <w:t xml:space="preserve"> ТА ІНФРАСТРУКТУРИ</w:t>
      </w:r>
    </w:p>
    <w:p w:rsidR="00BF683A" w:rsidRPr="008917A3" w:rsidRDefault="00A82094" w:rsidP="00362138">
      <w:pPr>
        <w:jc w:val="center"/>
        <w:rPr>
          <w:b/>
          <w:sz w:val="28"/>
          <w:szCs w:val="28"/>
          <w:lang w:val="uk-UA"/>
        </w:rPr>
      </w:pPr>
      <w:r w:rsidRPr="008917A3">
        <w:rPr>
          <w:b/>
          <w:sz w:val="28"/>
          <w:szCs w:val="28"/>
          <w:lang w:val="uk-UA"/>
        </w:rPr>
        <w:t xml:space="preserve"> </w:t>
      </w:r>
      <w:r w:rsidR="001C0E8C" w:rsidRPr="008917A3">
        <w:rPr>
          <w:b/>
          <w:sz w:val="28"/>
          <w:szCs w:val="28"/>
          <w:lang w:val="uk-UA"/>
        </w:rPr>
        <w:t>РАЙДЕРЖАДМІНІСТРАЦІЇ</w:t>
      </w:r>
    </w:p>
    <w:p w:rsidR="00137EA4" w:rsidRPr="008917A3" w:rsidRDefault="00137EA4" w:rsidP="00137EA4">
      <w:pPr>
        <w:ind w:firstLine="720"/>
        <w:contextualSpacing/>
        <w:jc w:val="both"/>
        <w:rPr>
          <w:sz w:val="28"/>
          <w:szCs w:val="28"/>
          <w:lang w:val="uk-UA"/>
        </w:rPr>
      </w:pPr>
      <w:r w:rsidRPr="008917A3">
        <w:rPr>
          <w:sz w:val="28"/>
          <w:szCs w:val="28"/>
          <w:lang w:val="uk-UA"/>
        </w:rPr>
        <w:t>Згідно плану роботи відділом економіки та інфраструктури у 202</w:t>
      </w:r>
      <w:r w:rsidR="00126CCE" w:rsidRPr="008917A3">
        <w:rPr>
          <w:sz w:val="28"/>
          <w:szCs w:val="28"/>
          <w:lang w:val="uk-UA"/>
        </w:rPr>
        <w:t>3</w:t>
      </w:r>
      <w:r w:rsidRPr="008917A3">
        <w:rPr>
          <w:sz w:val="28"/>
          <w:szCs w:val="28"/>
          <w:lang w:val="uk-UA"/>
        </w:rPr>
        <w:t xml:space="preserve"> році було підготовлено та відправлено інформації та матеріали на виконання розпоряджень голів обласної та районної державних адміністрацій, доручень голови облдержадміністрації та його заступників, листів департаменту економічного розвитку і торгівлі, управління інфраструктури та промисловості, управління міжнародного співробітництва та </w:t>
      </w:r>
      <w:r w:rsidR="00EA5FEF" w:rsidRPr="008917A3">
        <w:rPr>
          <w:sz w:val="28"/>
          <w:szCs w:val="28"/>
          <w:lang w:val="uk-UA"/>
        </w:rPr>
        <w:t>європейської інтеграції.</w:t>
      </w:r>
    </w:p>
    <w:p w:rsidR="00D62991" w:rsidRPr="008917A3" w:rsidRDefault="00126CCE" w:rsidP="00D62991">
      <w:pPr>
        <w:ind w:firstLine="708"/>
        <w:jc w:val="both"/>
        <w:rPr>
          <w:sz w:val="28"/>
          <w:szCs w:val="28"/>
          <w:lang w:val="uk-UA"/>
        </w:rPr>
      </w:pPr>
      <w:r w:rsidRPr="008917A3">
        <w:rPr>
          <w:sz w:val="28"/>
          <w:szCs w:val="28"/>
          <w:lang w:val="uk-UA"/>
        </w:rPr>
        <w:t xml:space="preserve">  </w:t>
      </w:r>
      <w:r w:rsidR="00137EA4" w:rsidRPr="008917A3">
        <w:rPr>
          <w:sz w:val="28"/>
          <w:szCs w:val="28"/>
          <w:lang w:val="uk-UA"/>
        </w:rPr>
        <w:t>Також</w:t>
      </w:r>
      <w:r w:rsidR="00222567" w:rsidRPr="008917A3">
        <w:rPr>
          <w:sz w:val="28"/>
          <w:szCs w:val="28"/>
          <w:lang w:val="uk-UA"/>
        </w:rPr>
        <w:t xml:space="preserve"> </w:t>
      </w:r>
      <w:r w:rsidR="00137EA4" w:rsidRPr="008917A3">
        <w:rPr>
          <w:sz w:val="28"/>
          <w:szCs w:val="28"/>
          <w:lang w:val="uk-UA"/>
        </w:rPr>
        <w:t>р</w:t>
      </w:r>
      <w:r w:rsidR="00EA5FEF" w:rsidRPr="008917A3">
        <w:rPr>
          <w:sz w:val="28"/>
          <w:szCs w:val="28"/>
          <w:lang w:val="uk-UA"/>
        </w:rPr>
        <w:t xml:space="preserve">отягом року проводилися: </w:t>
      </w:r>
      <w:r w:rsidR="00137EA4" w:rsidRPr="008917A3">
        <w:rPr>
          <w:sz w:val="28"/>
          <w:szCs w:val="28"/>
          <w:lang w:val="uk-UA"/>
        </w:rPr>
        <w:t xml:space="preserve">щомісячний </w:t>
      </w:r>
      <w:r w:rsidR="00507162" w:rsidRPr="008917A3">
        <w:rPr>
          <w:sz w:val="28"/>
          <w:szCs w:val="28"/>
          <w:lang w:val="uk-UA"/>
        </w:rPr>
        <w:t xml:space="preserve">моніторинг та аналіз </w:t>
      </w:r>
      <w:r w:rsidR="00137EA4" w:rsidRPr="008917A3">
        <w:rPr>
          <w:sz w:val="28"/>
          <w:szCs w:val="28"/>
          <w:lang w:val="uk-UA"/>
        </w:rPr>
        <w:t xml:space="preserve"> обсягів </w:t>
      </w:r>
      <w:r w:rsidR="00507162" w:rsidRPr="008917A3">
        <w:rPr>
          <w:sz w:val="28"/>
          <w:szCs w:val="28"/>
          <w:lang w:val="uk-UA"/>
        </w:rPr>
        <w:t>промислового виробництва</w:t>
      </w:r>
      <w:r w:rsidR="00137EA4" w:rsidRPr="008917A3">
        <w:rPr>
          <w:sz w:val="28"/>
          <w:szCs w:val="28"/>
          <w:lang w:val="uk-UA"/>
        </w:rPr>
        <w:t xml:space="preserve"> </w:t>
      </w:r>
      <w:r w:rsidR="00507162" w:rsidRPr="008917A3">
        <w:rPr>
          <w:sz w:val="28"/>
          <w:szCs w:val="28"/>
          <w:lang w:val="uk-UA"/>
        </w:rPr>
        <w:t xml:space="preserve"> в натуральних одиницях та обсягів реалізації продукції</w:t>
      </w:r>
      <w:r w:rsidR="00137EA4" w:rsidRPr="008917A3">
        <w:rPr>
          <w:sz w:val="28"/>
          <w:szCs w:val="28"/>
          <w:lang w:val="uk-UA"/>
        </w:rPr>
        <w:t>;</w:t>
      </w:r>
      <w:r w:rsidR="00137EA4" w:rsidRPr="006A3A9F">
        <w:rPr>
          <w:sz w:val="28"/>
          <w:szCs w:val="28"/>
          <w:lang w:val="uk-UA"/>
        </w:rPr>
        <w:t xml:space="preserve"> </w:t>
      </w:r>
      <w:r w:rsidR="00137EA4" w:rsidRPr="008917A3">
        <w:rPr>
          <w:sz w:val="28"/>
          <w:szCs w:val="28"/>
          <w:lang w:val="uk-UA"/>
        </w:rPr>
        <w:t xml:space="preserve">щомісячний </w:t>
      </w:r>
      <w:r w:rsidR="00137EA4" w:rsidRPr="006A3A9F">
        <w:rPr>
          <w:sz w:val="28"/>
          <w:szCs w:val="28"/>
          <w:lang w:val="uk-UA"/>
        </w:rPr>
        <w:t xml:space="preserve">збір </w:t>
      </w:r>
      <w:r w:rsidR="00137EA4" w:rsidRPr="008917A3">
        <w:rPr>
          <w:sz w:val="28"/>
          <w:szCs w:val="28"/>
          <w:lang w:val="uk-UA"/>
        </w:rPr>
        <w:t>інформації щодо виявлення та припинення незаконного видобутку вапняків та піс</w:t>
      </w:r>
      <w:r w:rsidR="00EA5FEF" w:rsidRPr="008917A3">
        <w:rPr>
          <w:sz w:val="28"/>
          <w:szCs w:val="28"/>
          <w:lang w:val="uk-UA"/>
        </w:rPr>
        <w:t>ків придатних для благоустрою;</w:t>
      </w:r>
      <w:r w:rsidR="00137EA4" w:rsidRPr="008917A3">
        <w:rPr>
          <w:sz w:val="28"/>
          <w:szCs w:val="28"/>
          <w:lang w:val="uk-UA"/>
        </w:rPr>
        <w:t xml:space="preserve"> моніторинг наявної мережі торгівлі та зберіганн</w:t>
      </w:r>
      <w:r w:rsidR="00EA5FEF" w:rsidRPr="008917A3">
        <w:rPr>
          <w:sz w:val="28"/>
          <w:szCs w:val="28"/>
          <w:lang w:val="uk-UA"/>
        </w:rPr>
        <w:t xml:space="preserve">я нафтопродуктів; </w:t>
      </w:r>
      <w:r w:rsidR="00137EA4" w:rsidRPr="008917A3">
        <w:rPr>
          <w:sz w:val="28"/>
          <w:szCs w:val="28"/>
          <w:lang w:val="uk-UA"/>
        </w:rPr>
        <w:lastRenderedPageBreak/>
        <w:t xml:space="preserve">моніторинг </w:t>
      </w:r>
      <w:r w:rsidR="00137EA4" w:rsidRPr="006A3A9F">
        <w:rPr>
          <w:sz w:val="28"/>
          <w:szCs w:val="28"/>
          <w:lang w:val="uk-UA"/>
        </w:rPr>
        <w:t>стан</w:t>
      </w:r>
      <w:r w:rsidR="00137EA4" w:rsidRPr="008917A3">
        <w:rPr>
          <w:sz w:val="28"/>
          <w:szCs w:val="28"/>
          <w:lang w:val="uk-UA"/>
        </w:rPr>
        <w:t>у</w:t>
      </w:r>
      <w:r w:rsidR="00137EA4" w:rsidRPr="006A3A9F">
        <w:rPr>
          <w:sz w:val="28"/>
          <w:szCs w:val="28"/>
          <w:lang w:val="uk-UA"/>
        </w:rPr>
        <w:t xml:space="preserve"> </w:t>
      </w:r>
      <w:r w:rsidR="00EA5FEF" w:rsidRPr="006A3A9F">
        <w:rPr>
          <w:sz w:val="28"/>
          <w:szCs w:val="28"/>
          <w:lang w:val="uk-UA"/>
        </w:rPr>
        <w:t>виплати зар</w:t>
      </w:r>
      <w:r w:rsidR="00507162" w:rsidRPr="008917A3">
        <w:rPr>
          <w:sz w:val="28"/>
          <w:szCs w:val="28"/>
          <w:lang w:val="uk-UA"/>
        </w:rPr>
        <w:t xml:space="preserve">обітної </w:t>
      </w:r>
      <w:r w:rsidR="00EA5FEF" w:rsidRPr="006A3A9F">
        <w:rPr>
          <w:sz w:val="28"/>
          <w:szCs w:val="28"/>
          <w:lang w:val="uk-UA"/>
        </w:rPr>
        <w:t>плати</w:t>
      </w:r>
      <w:r w:rsidR="00EA5FEF" w:rsidRPr="008917A3">
        <w:rPr>
          <w:sz w:val="28"/>
          <w:szCs w:val="28"/>
          <w:lang w:val="uk-UA"/>
        </w:rPr>
        <w:t>;</w:t>
      </w:r>
      <w:r w:rsidR="00137EA4" w:rsidRPr="008917A3">
        <w:rPr>
          <w:sz w:val="28"/>
          <w:szCs w:val="28"/>
          <w:lang w:val="uk-UA"/>
        </w:rPr>
        <w:t xml:space="preserve"> піврічний моніторинг дислокації </w:t>
      </w:r>
      <w:r w:rsidR="00507162" w:rsidRPr="008917A3">
        <w:rPr>
          <w:sz w:val="28"/>
          <w:szCs w:val="28"/>
          <w:lang w:val="uk-UA"/>
        </w:rPr>
        <w:t>роздрібних закладів харчування та ресторанного господарства</w:t>
      </w:r>
      <w:r w:rsidR="007928C8" w:rsidRPr="008917A3">
        <w:rPr>
          <w:sz w:val="28"/>
          <w:szCs w:val="28"/>
          <w:lang w:val="uk-UA"/>
        </w:rPr>
        <w:t>;</w:t>
      </w:r>
      <w:r w:rsidR="007928C8" w:rsidRPr="008917A3">
        <w:rPr>
          <w:i/>
          <w:sz w:val="28"/>
          <w:szCs w:val="28"/>
          <w:lang w:val="uk-UA"/>
        </w:rPr>
        <w:t xml:space="preserve"> </w:t>
      </w:r>
      <w:r w:rsidR="00507162" w:rsidRPr="006A3A9F">
        <w:rPr>
          <w:sz w:val="28"/>
          <w:szCs w:val="28"/>
          <w:lang w:val="uk-UA"/>
        </w:rPr>
        <w:t>моніторинг виконання програм державної підтримки бізнесу, якими передбачено гранти від держави на створення власної справи, розширення малого та середнього бізнесу</w:t>
      </w:r>
      <w:r w:rsidR="00507162" w:rsidRPr="008917A3">
        <w:rPr>
          <w:sz w:val="28"/>
          <w:szCs w:val="28"/>
          <w:lang w:val="uk-UA"/>
        </w:rPr>
        <w:t xml:space="preserve">; </w:t>
      </w:r>
      <w:r w:rsidR="00507162" w:rsidRPr="006A3A9F">
        <w:rPr>
          <w:sz w:val="28"/>
          <w:szCs w:val="28"/>
          <w:lang w:val="uk-UA"/>
        </w:rPr>
        <w:t>збір інформації щодо підвищення рівня безпеки дорожнього руху у місцях концентрації ДТП району</w:t>
      </w:r>
      <w:r w:rsidR="00507162" w:rsidRPr="008917A3">
        <w:rPr>
          <w:sz w:val="28"/>
          <w:szCs w:val="28"/>
          <w:lang w:val="uk-UA"/>
        </w:rPr>
        <w:t xml:space="preserve">; </w:t>
      </w:r>
      <w:r w:rsidR="00507162" w:rsidRPr="006A3A9F">
        <w:rPr>
          <w:sz w:val="28"/>
          <w:szCs w:val="28"/>
          <w:lang w:val="uk-UA"/>
        </w:rPr>
        <w:t>збір інформації щодо першочергового ремонту доріг загального користування, місцевого користування (щоп’ятниці); моніторинг реалізації Стратегії розвитку Рівненської області на період до 2027 року;</w:t>
      </w:r>
      <w:r w:rsidR="00507162" w:rsidRPr="008917A3">
        <w:rPr>
          <w:sz w:val="28"/>
          <w:szCs w:val="28"/>
          <w:lang w:val="uk-UA"/>
        </w:rPr>
        <w:t xml:space="preserve">  </w:t>
      </w:r>
      <w:r w:rsidR="00507162" w:rsidRPr="006A3A9F">
        <w:rPr>
          <w:sz w:val="28"/>
          <w:szCs w:val="28"/>
          <w:lang w:val="uk-UA"/>
        </w:rPr>
        <w:t xml:space="preserve">моніторинг вжиття додаткових заходів щодо дотримання законності при використанні та охороні лісових ресурсів та видобутку бурштину-сирцю </w:t>
      </w:r>
      <w:r w:rsidR="00507162" w:rsidRPr="008917A3">
        <w:rPr>
          <w:sz w:val="28"/>
          <w:szCs w:val="28"/>
        </w:rPr>
        <w:t>(щоквартально); моніторинг роздрібних закладів харчування т</w:t>
      </w:r>
      <w:r w:rsidRPr="008917A3">
        <w:rPr>
          <w:sz w:val="28"/>
          <w:szCs w:val="28"/>
        </w:rPr>
        <w:t>а ресторанного господарства (що</w:t>
      </w:r>
      <w:r w:rsidR="00507162" w:rsidRPr="008917A3">
        <w:rPr>
          <w:sz w:val="28"/>
          <w:szCs w:val="28"/>
        </w:rPr>
        <w:t>півроку</w:t>
      </w:r>
      <w:r w:rsidR="002C1B00" w:rsidRPr="008917A3">
        <w:rPr>
          <w:sz w:val="28"/>
          <w:szCs w:val="28"/>
        </w:rPr>
        <w:t>); моніторинг ринків району (що</w:t>
      </w:r>
      <w:r w:rsidR="00507162" w:rsidRPr="008917A3">
        <w:rPr>
          <w:sz w:val="28"/>
          <w:szCs w:val="28"/>
        </w:rPr>
        <w:t>півроку); моніторинг  суб’єктів господарювання, які надають побутові послуги в</w:t>
      </w:r>
      <w:r w:rsidRPr="008917A3">
        <w:rPr>
          <w:sz w:val="28"/>
          <w:szCs w:val="28"/>
        </w:rPr>
        <w:t xml:space="preserve"> розрізі територіальних громад;</w:t>
      </w:r>
      <w:r w:rsidR="00507162" w:rsidRPr="008917A3">
        <w:rPr>
          <w:sz w:val="28"/>
          <w:szCs w:val="28"/>
        </w:rPr>
        <w:t xml:space="preserve"> збір інформації  щодо забезпечення сталого функціонування залізничного транспорту, пільгового проїзду окремих категорій громадян в приміському пасажирському залізничному транспорті (щоквартально); моніторинг та аналіз проведення ремонтних робіт комунальних вулиць у 2023 році в розрізі громад; підготовку інформації щодо наявних транспортних засобів, які у разі потреби будуть задіяні для перевезення населення та вантажів у разі виникнення бойових дій або загрози чи радіаційної аварії на </w:t>
      </w:r>
      <w:r w:rsidRPr="008917A3">
        <w:rPr>
          <w:sz w:val="28"/>
          <w:szCs w:val="28"/>
        </w:rPr>
        <w:t>Рівненській чи Хмельницкій АЕС;</w:t>
      </w:r>
      <w:r w:rsidRPr="008917A3">
        <w:rPr>
          <w:sz w:val="28"/>
          <w:szCs w:val="28"/>
          <w:lang w:val="uk-UA"/>
        </w:rPr>
        <w:t xml:space="preserve"> </w:t>
      </w:r>
      <w:r w:rsidR="00507162" w:rsidRPr="008917A3">
        <w:rPr>
          <w:sz w:val="28"/>
          <w:szCs w:val="28"/>
        </w:rPr>
        <w:t xml:space="preserve"> збір інформації щодо обсягів фінансування на будівництво, ремонт та утримання мостових споруд комунальної власності громад району</w:t>
      </w:r>
      <w:r w:rsidR="00507162" w:rsidRPr="008917A3">
        <w:rPr>
          <w:sz w:val="28"/>
          <w:szCs w:val="28"/>
          <w:lang w:val="uk-UA"/>
        </w:rPr>
        <w:t>.</w:t>
      </w:r>
      <w:r w:rsidR="00D62991" w:rsidRPr="008917A3">
        <w:rPr>
          <w:sz w:val="28"/>
          <w:szCs w:val="28"/>
        </w:rPr>
        <w:t xml:space="preserve"> </w:t>
      </w:r>
    </w:p>
    <w:p w:rsidR="00D62991" w:rsidRPr="008917A3" w:rsidRDefault="00D62991" w:rsidP="00D62991">
      <w:pPr>
        <w:ind w:firstLine="720"/>
        <w:contextualSpacing/>
        <w:jc w:val="both"/>
        <w:rPr>
          <w:sz w:val="28"/>
          <w:szCs w:val="28"/>
        </w:rPr>
      </w:pPr>
      <w:r w:rsidRPr="008917A3">
        <w:rPr>
          <w:sz w:val="28"/>
          <w:szCs w:val="28"/>
          <w:lang w:val="uk-UA"/>
        </w:rPr>
        <w:t>О</w:t>
      </w:r>
      <w:r w:rsidRPr="008917A3">
        <w:rPr>
          <w:sz w:val="28"/>
          <w:szCs w:val="28"/>
        </w:rPr>
        <w:t>бстежен</w:t>
      </w:r>
      <w:r w:rsidRPr="008917A3">
        <w:rPr>
          <w:sz w:val="28"/>
          <w:szCs w:val="28"/>
          <w:lang w:val="uk-UA"/>
        </w:rPr>
        <w:t>о</w:t>
      </w:r>
      <w:r w:rsidRPr="008917A3">
        <w:rPr>
          <w:sz w:val="28"/>
          <w:szCs w:val="28"/>
        </w:rPr>
        <w:t xml:space="preserve"> 6  доріг районного та обласного значення</w:t>
      </w:r>
      <w:r w:rsidRPr="008917A3">
        <w:rPr>
          <w:sz w:val="28"/>
          <w:szCs w:val="28"/>
          <w:lang w:val="uk-UA"/>
        </w:rPr>
        <w:t xml:space="preserve">, взято участь в </w:t>
      </w:r>
      <w:r w:rsidRPr="008917A3">
        <w:rPr>
          <w:sz w:val="28"/>
          <w:szCs w:val="28"/>
        </w:rPr>
        <w:t>обстеженні 17 доріг місцевого, 4 доріг районного та 3 доріг обласного значення разом з представниками управління дорожнього господарства департаменту з питань будівництва та архітектури облдержадміністрації в рамках технічного нагляду за виконанням експлуатаційних робіт підрядником ТОВ «Хімія парк</w:t>
      </w:r>
      <w:r w:rsidRPr="008917A3">
        <w:rPr>
          <w:sz w:val="28"/>
          <w:szCs w:val="28"/>
          <w:lang w:val="uk-UA"/>
        </w:rPr>
        <w:t xml:space="preserve">». </w:t>
      </w:r>
      <w:r w:rsidRPr="008917A3">
        <w:rPr>
          <w:sz w:val="28"/>
          <w:szCs w:val="28"/>
        </w:rPr>
        <w:t xml:space="preserve"> </w:t>
      </w:r>
      <w:r w:rsidR="00126CCE" w:rsidRPr="008917A3">
        <w:rPr>
          <w:sz w:val="28"/>
          <w:szCs w:val="28"/>
          <w:lang w:val="uk-UA"/>
        </w:rPr>
        <w:t xml:space="preserve">   </w:t>
      </w:r>
      <w:r w:rsidRPr="008917A3">
        <w:rPr>
          <w:sz w:val="28"/>
          <w:szCs w:val="28"/>
          <w:lang w:val="uk-UA"/>
        </w:rPr>
        <w:t>Р</w:t>
      </w:r>
      <w:r w:rsidRPr="006A3A9F">
        <w:rPr>
          <w:sz w:val="28"/>
          <w:szCs w:val="28"/>
          <w:lang w:val="uk-UA"/>
        </w:rPr>
        <w:t>озгля</w:t>
      </w:r>
      <w:r w:rsidRPr="008917A3">
        <w:rPr>
          <w:sz w:val="28"/>
          <w:szCs w:val="28"/>
          <w:lang w:val="uk-UA"/>
        </w:rPr>
        <w:t>нуто</w:t>
      </w:r>
      <w:r w:rsidRPr="006A3A9F">
        <w:rPr>
          <w:sz w:val="28"/>
          <w:szCs w:val="28"/>
          <w:lang w:val="uk-UA"/>
        </w:rPr>
        <w:t xml:space="preserve"> 28 звернень громадян з питань автотранспортного обслуговування</w:t>
      </w:r>
      <w:r w:rsidRPr="008917A3">
        <w:rPr>
          <w:sz w:val="28"/>
          <w:szCs w:val="28"/>
          <w:lang w:val="uk-UA"/>
        </w:rPr>
        <w:t>.</w:t>
      </w:r>
      <w:r w:rsidRPr="006A3A9F">
        <w:rPr>
          <w:sz w:val="28"/>
          <w:szCs w:val="28"/>
          <w:lang w:val="uk-UA"/>
        </w:rPr>
        <w:t xml:space="preserve"> Здійснено контроль за виконанням делегованих повноважень у галузі   економічної діяльності згідно Закону України «Про місцеве самоврядування в Україні» у  Радивилівській міській, Підлозцівській, Привільненській та Козинській сільських радах.</w:t>
      </w:r>
      <w:r w:rsidRPr="008917A3">
        <w:rPr>
          <w:sz w:val="28"/>
          <w:szCs w:val="28"/>
          <w:lang w:val="uk-UA"/>
        </w:rPr>
        <w:t xml:space="preserve"> Підготовлено звіти про виконання програм: </w:t>
      </w:r>
      <w:r w:rsidRPr="008917A3">
        <w:rPr>
          <w:sz w:val="28"/>
          <w:szCs w:val="28"/>
        </w:rPr>
        <w:t>Програми економічного та соціального розвитку Дубенського району на 2023 рік; Програми розвитку малого і середнього підприємництва у Дубен</w:t>
      </w:r>
      <w:r w:rsidR="00126CCE" w:rsidRPr="008917A3">
        <w:rPr>
          <w:sz w:val="28"/>
          <w:szCs w:val="28"/>
        </w:rPr>
        <w:t>ському районі на 2021-2023 роки</w:t>
      </w:r>
      <w:r w:rsidRPr="008917A3">
        <w:rPr>
          <w:sz w:val="28"/>
          <w:szCs w:val="28"/>
          <w:lang w:val="uk-UA"/>
        </w:rPr>
        <w:t xml:space="preserve">; </w:t>
      </w:r>
      <w:r w:rsidRPr="008917A3">
        <w:rPr>
          <w:sz w:val="28"/>
          <w:szCs w:val="28"/>
        </w:rPr>
        <w:t xml:space="preserve"> Програми розвитку інвестиційної діяльності у Дубенському районі на 2021-20203 роки;</w:t>
      </w:r>
      <w:r w:rsidRPr="008917A3">
        <w:rPr>
          <w:sz w:val="28"/>
          <w:szCs w:val="28"/>
          <w:lang w:val="uk-UA"/>
        </w:rPr>
        <w:t xml:space="preserve"> </w:t>
      </w:r>
      <w:r w:rsidRPr="008917A3">
        <w:rPr>
          <w:sz w:val="28"/>
          <w:szCs w:val="28"/>
        </w:rPr>
        <w:t xml:space="preserve"> Обласної програми поліпшення стану безпеки, гігієни праці та виробничого середовища на 2019-2023 роки;</w:t>
      </w:r>
      <w:r w:rsidRPr="008917A3">
        <w:rPr>
          <w:sz w:val="28"/>
          <w:szCs w:val="28"/>
          <w:lang w:val="uk-UA"/>
        </w:rPr>
        <w:t xml:space="preserve"> </w:t>
      </w:r>
      <w:r w:rsidRPr="008917A3">
        <w:rPr>
          <w:sz w:val="28"/>
          <w:szCs w:val="28"/>
        </w:rPr>
        <w:t xml:space="preserve"> Програми зайнятості населення Рівненської області на 2018-2023 роки.</w:t>
      </w:r>
    </w:p>
    <w:p w:rsidR="00D62991" w:rsidRPr="008917A3" w:rsidRDefault="00D62991" w:rsidP="00D62991">
      <w:pPr>
        <w:contextualSpacing/>
        <w:jc w:val="both"/>
      </w:pPr>
    </w:p>
    <w:p w:rsidR="007928C8" w:rsidRPr="008917A3" w:rsidRDefault="007928C8" w:rsidP="00EC1DA3">
      <w:pPr>
        <w:contextualSpacing/>
        <w:jc w:val="both"/>
        <w:rPr>
          <w:sz w:val="28"/>
          <w:szCs w:val="28"/>
          <w:lang w:val="uk-UA"/>
        </w:rPr>
      </w:pPr>
    </w:p>
    <w:p w:rsidR="001B23DA" w:rsidRPr="006A3A9F" w:rsidRDefault="005606DC" w:rsidP="007928C8">
      <w:pPr>
        <w:ind w:firstLine="720"/>
        <w:jc w:val="center"/>
        <w:rPr>
          <w:b/>
          <w:sz w:val="28"/>
          <w:szCs w:val="28"/>
          <w:lang w:val="uk-UA"/>
        </w:rPr>
      </w:pPr>
      <w:r w:rsidRPr="006A3A9F">
        <w:rPr>
          <w:b/>
          <w:sz w:val="28"/>
          <w:szCs w:val="28"/>
          <w:lang w:val="uk-UA"/>
        </w:rPr>
        <w:t>АРХІВНИЙ ВІДДІЛ</w:t>
      </w:r>
      <w:r w:rsidR="00362138" w:rsidRPr="006A3A9F">
        <w:rPr>
          <w:b/>
          <w:sz w:val="28"/>
          <w:szCs w:val="28"/>
          <w:lang w:val="uk-UA"/>
        </w:rPr>
        <w:t xml:space="preserve"> РАЙДЕРЖАДМІНІСТРАЦІЇ</w:t>
      </w:r>
    </w:p>
    <w:p w:rsidR="009563DA" w:rsidRPr="008917A3" w:rsidRDefault="009563DA" w:rsidP="001B23DA">
      <w:pPr>
        <w:pStyle w:val="af2"/>
        <w:ind w:left="0" w:firstLine="709"/>
        <w:jc w:val="both"/>
        <w:rPr>
          <w:sz w:val="28"/>
          <w:szCs w:val="28"/>
        </w:rPr>
      </w:pPr>
      <w:r w:rsidRPr="008917A3">
        <w:rPr>
          <w:sz w:val="28"/>
          <w:szCs w:val="28"/>
          <w:shd w:val="clear" w:color="auto" w:fill="FFFFFF"/>
        </w:rPr>
        <w:t xml:space="preserve">Для забезпечення організаційної упорядкованості та адресного пошуку документів, за звітний період здійснювались заходи щодо дотримання вимог до обліку та умов зберігання документів. </w:t>
      </w:r>
      <w:r w:rsidR="009C2037" w:rsidRPr="008917A3">
        <w:rPr>
          <w:sz w:val="28"/>
          <w:szCs w:val="28"/>
        </w:rPr>
        <w:t xml:space="preserve"> Протягом 202</w:t>
      </w:r>
      <w:r w:rsidR="00315E14" w:rsidRPr="008917A3">
        <w:rPr>
          <w:sz w:val="28"/>
          <w:szCs w:val="28"/>
        </w:rPr>
        <w:t>3</w:t>
      </w:r>
      <w:r w:rsidRPr="008917A3">
        <w:rPr>
          <w:sz w:val="28"/>
          <w:szCs w:val="28"/>
        </w:rPr>
        <w:t xml:space="preserve"> року </w:t>
      </w:r>
      <w:r w:rsidR="0095730F" w:rsidRPr="008917A3">
        <w:rPr>
          <w:sz w:val="28"/>
          <w:szCs w:val="28"/>
        </w:rPr>
        <w:t xml:space="preserve">відібрано та проведено експертизу цінності документів, що підлягають внесенню до </w:t>
      </w:r>
      <w:r w:rsidR="0095730F" w:rsidRPr="008917A3">
        <w:rPr>
          <w:sz w:val="28"/>
          <w:szCs w:val="28"/>
        </w:rPr>
        <w:lastRenderedPageBreak/>
        <w:t xml:space="preserve">Національного архівного фонду описи справ на </w:t>
      </w:r>
      <w:r w:rsidR="008A39C4" w:rsidRPr="008917A3">
        <w:rPr>
          <w:sz w:val="28"/>
          <w:szCs w:val="28"/>
        </w:rPr>
        <w:t xml:space="preserve"> </w:t>
      </w:r>
      <w:r w:rsidR="0095730F" w:rsidRPr="008917A3">
        <w:rPr>
          <w:sz w:val="28"/>
          <w:szCs w:val="28"/>
        </w:rPr>
        <w:t>897</w:t>
      </w:r>
      <w:r w:rsidRPr="008917A3">
        <w:rPr>
          <w:sz w:val="28"/>
          <w:szCs w:val="28"/>
        </w:rPr>
        <w:t xml:space="preserve"> одиниць – на</w:t>
      </w:r>
      <w:r w:rsidRPr="008917A3">
        <w:rPr>
          <w:b/>
          <w:sz w:val="28"/>
          <w:szCs w:val="28"/>
        </w:rPr>
        <w:t xml:space="preserve"> </w:t>
      </w:r>
      <w:r w:rsidRPr="008917A3">
        <w:rPr>
          <w:sz w:val="28"/>
          <w:szCs w:val="28"/>
        </w:rPr>
        <w:t xml:space="preserve"> управлінську документацію та </w:t>
      </w:r>
      <w:r w:rsidR="0095730F" w:rsidRPr="008917A3">
        <w:rPr>
          <w:sz w:val="28"/>
          <w:szCs w:val="28"/>
        </w:rPr>
        <w:t>195</w:t>
      </w:r>
      <w:r w:rsidRPr="008917A3">
        <w:rPr>
          <w:sz w:val="28"/>
          <w:szCs w:val="28"/>
        </w:rPr>
        <w:t xml:space="preserve"> одиниць – з кадрових питань (особового складу). </w:t>
      </w:r>
    </w:p>
    <w:p w:rsidR="009563DA" w:rsidRPr="008917A3" w:rsidRDefault="009563DA" w:rsidP="00E90912">
      <w:pPr>
        <w:tabs>
          <w:tab w:val="left" w:pos="567"/>
        </w:tabs>
        <w:autoSpaceDE w:val="0"/>
        <w:autoSpaceDN w:val="0"/>
        <w:ind w:firstLine="426"/>
        <w:jc w:val="both"/>
        <w:rPr>
          <w:sz w:val="28"/>
          <w:szCs w:val="28"/>
        </w:rPr>
      </w:pPr>
      <w:r w:rsidRPr="008917A3">
        <w:rPr>
          <w:bCs/>
          <w:sz w:val="28"/>
          <w:szCs w:val="28"/>
        </w:rPr>
        <w:t xml:space="preserve">В результаті проведеної роботи, </w:t>
      </w:r>
      <w:r w:rsidR="009C2037" w:rsidRPr="008917A3">
        <w:rPr>
          <w:sz w:val="28"/>
          <w:szCs w:val="28"/>
        </w:rPr>
        <w:t>в 202</w:t>
      </w:r>
      <w:r w:rsidR="00315E14" w:rsidRPr="008917A3">
        <w:rPr>
          <w:sz w:val="28"/>
          <w:szCs w:val="28"/>
          <w:lang w:val="uk-UA"/>
        </w:rPr>
        <w:t>3</w:t>
      </w:r>
      <w:r w:rsidRPr="008917A3">
        <w:rPr>
          <w:sz w:val="28"/>
          <w:szCs w:val="28"/>
        </w:rPr>
        <w:t xml:space="preserve"> році на постійне зберігання в </w:t>
      </w:r>
      <w:proofErr w:type="gramStart"/>
      <w:r w:rsidRPr="008917A3">
        <w:rPr>
          <w:sz w:val="28"/>
          <w:szCs w:val="28"/>
        </w:rPr>
        <w:t>арх</w:t>
      </w:r>
      <w:proofErr w:type="gramEnd"/>
      <w:r w:rsidRPr="008917A3">
        <w:rPr>
          <w:sz w:val="28"/>
          <w:szCs w:val="28"/>
        </w:rPr>
        <w:t xml:space="preserve">івний відділ райдержадміністрації надійшло </w:t>
      </w:r>
      <w:r w:rsidR="00315E14" w:rsidRPr="008917A3">
        <w:rPr>
          <w:sz w:val="28"/>
          <w:szCs w:val="28"/>
          <w:lang w:val="uk-UA"/>
        </w:rPr>
        <w:t>975 справ</w:t>
      </w:r>
      <w:r w:rsidR="00315E14" w:rsidRPr="008917A3">
        <w:rPr>
          <w:sz w:val="28"/>
          <w:szCs w:val="28"/>
        </w:rPr>
        <w:t xml:space="preserve"> Національного архівного </w:t>
      </w:r>
      <w:r w:rsidR="00315E14" w:rsidRPr="008917A3">
        <w:rPr>
          <w:sz w:val="28"/>
          <w:szCs w:val="28"/>
          <w:lang w:val="uk-UA"/>
        </w:rPr>
        <w:t>фонду від наступних</w:t>
      </w:r>
      <w:r w:rsidRPr="008917A3">
        <w:rPr>
          <w:sz w:val="28"/>
          <w:szCs w:val="28"/>
        </w:rPr>
        <w:t xml:space="preserve"> установ:</w:t>
      </w:r>
      <w:r w:rsidR="00E90912" w:rsidRPr="008917A3">
        <w:rPr>
          <w:sz w:val="28"/>
          <w:szCs w:val="28"/>
          <w:lang w:val="uk-UA"/>
        </w:rPr>
        <w:t xml:space="preserve"> </w:t>
      </w:r>
      <w:r w:rsidR="00315E14" w:rsidRPr="008917A3">
        <w:rPr>
          <w:sz w:val="28"/>
          <w:szCs w:val="28"/>
          <w:lang w:val="uk-UA"/>
        </w:rPr>
        <w:t>Фінансове управління Дубенської РДА за 2005-2017 роки; Млинівська районна рада за 2009-2021 роки Ярославицька сільська рада за 2005-2017 роки; відділ освіти, культури, молоді та спорту Дубенської РДА за 2017-2020 роки; Шепетинська сільська рада за 2011-2016 роки; Теслугівська сільська рада за 2011-2020 р</w:t>
      </w:r>
      <w:r w:rsidR="00126CCE" w:rsidRPr="008917A3">
        <w:rPr>
          <w:sz w:val="28"/>
          <w:szCs w:val="28"/>
          <w:lang w:val="uk-UA"/>
        </w:rPr>
        <w:t>о</w:t>
      </w:r>
      <w:r w:rsidR="00315E14" w:rsidRPr="008917A3">
        <w:rPr>
          <w:sz w:val="28"/>
          <w:szCs w:val="28"/>
          <w:lang w:val="uk-UA"/>
        </w:rPr>
        <w:t>ки Берегівська сільська рада за 2008-2016 роки; Смизька селишна рада за 2012-2017 роки; управління державної казначейської служби у М</w:t>
      </w:r>
      <w:r w:rsidR="00126CCE" w:rsidRPr="008917A3">
        <w:rPr>
          <w:sz w:val="28"/>
          <w:szCs w:val="28"/>
          <w:lang w:val="uk-UA"/>
        </w:rPr>
        <w:t>л</w:t>
      </w:r>
      <w:r w:rsidR="00315E14" w:rsidRPr="008917A3">
        <w:rPr>
          <w:sz w:val="28"/>
          <w:szCs w:val="28"/>
          <w:lang w:val="uk-UA"/>
        </w:rPr>
        <w:t>инівському районі за 2013-2018 роки;</w:t>
      </w:r>
      <w:r w:rsidR="00126CCE" w:rsidRPr="008917A3">
        <w:rPr>
          <w:sz w:val="28"/>
          <w:szCs w:val="28"/>
          <w:lang w:val="uk-UA"/>
        </w:rPr>
        <w:t xml:space="preserve"> Д</w:t>
      </w:r>
      <w:r w:rsidR="00315E14" w:rsidRPr="008917A3">
        <w:rPr>
          <w:sz w:val="28"/>
          <w:szCs w:val="28"/>
          <w:lang w:val="uk-UA"/>
        </w:rPr>
        <w:t xml:space="preserve">убенське управління Державної казначейської служби україни в </w:t>
      </w:r>
      <w:r w:rsidR="00126CCE" w:rsidRPr="008917A3">
        <w:rPr>
          <w:sz w:val="28"/>
          <w:szCs w:val="28"/>
          <w:lang w:val="uk-UA"/>
        </w:rPr>
        <w:t>Р</w:t>
      </w:r>
      <w:r w:rsidR="00315E14" w:rsidRPr="008917A3">
        <w:rPr>
          <w:sz w:val="28"/>
          <w:szCs w:val="28"/>
          <w:lang w:val="uk-UA"/>
        </w:rPr>
        <w:t>рівненській області за 2014-2016 роки.</w:t>
      </w:r>
    </w:p>
    <w:p w:rsidR="009563DA" w:rsidRPr="008917A3" w:rsidRDefault="007928C8" w:rsidP="00E90912">
      <w:pPr>
        <w:pStyle w:val="a1"/>
        <w:tabs>
          <w:tab w:val="left" w:pos="567"/>
        </w:tabs>
        <w:spacing w:line="240" w:lineRule="auto"/>
        <w:ind w:firstLine="426"/>
      </w:pPr>
      <w:r w:rsidRPr="008917A3">
        <w:t xml:space="preserve"> </w:t>
      </w:r>
      <w:r w:rsidR="00315E14" w:rsidRPr="008917A3">
        <w:t xml:space="preserve"> </w:t>
      </w:r>
      <w:r w:rsidR="009563DA" w:rsidRPr="008917A3">
        <w:t>Станом на 01 січня 202</w:t>
      </w:r>
      <w:r w:rsidR="00315E14" w:rsidRPr="008917A3">
        <w:t>4</w:t>
      </w:r>
      <w:r w:rsidR="009563DA" w:rsidRPr="008917A3">
        <w:t xml:space="preserve"> року на зберіганні в архівному відділі знаходиться 317 фондів обсягом 4</w:t>
      </w:r>
      <w:r w:rsidR="00315E14" w:rsidRPr="008917A3">
        <w:t>3524</w:t>
      </w:r>
      <w:r w:rsidR="009563DA" w:rsidRPr="008917A3">
        <w:t xml:space="preserve"> справ</w:t>
      </w:r>
      <w:r w:rsidR="00315E14" w:rsidRPr="008917A3">
        <w:t>и</w:t>
      </w:r>
      <w:r w:rsidR="009563DA" w:rsidRPr="008917A3">
        <w:t xml:space="preserve"> Національного архівного фонду</w:t>
      </w:r>
      <w:r w:rsidR="00315E14" w:rsidRPr="008917A3">
        <w:t>. П</w:t>
      </w:r>
      <w:r w:rsidR="009563DA" w:rsidRPr="008917A3">
        <w:t>ротягом звітного періоду погодже</w:t>
      </w:r>
      <w:r w:rsidR="00E25F8B" w:rsidRPr="008917A3">
        <w:t xml:space="preserve">но номенклатури справ </w:t>
      </w:r>
      <w:r w:rsidR="00315E14" w:rsidRPr="008917A3">
        <w:t>15</w:t>
      </w:r>
      <w:r w:rsidR="00E25F8B" w:rsidRPr="008917A3">
        <w:t xml:space="preserve"> установ</w:t>
      </w:r>
      <w:r w:rsidR="00315E14" w:rsidRPr="008917A3">
        <w:t>, 5 положень про архівний підрозділ установ та підприємств району</w:t>
      </w:r>
      <w:r w:rsidR="00E25F8B" w:rsidRPr="008917A3">
        <w:t>.</w:t>
      </w:r>
      <w:r w:rsidR="00315E14" w:rsidRPr="008917A3">
        <w:t xml:space="preserve"> Проведено 10 засідань експертної комісії .</w:t>
      </w:r>
    </w:p>
    <w:p w:rsidR="009517F3" w:rsidRPr="008917A3" w:rsidRDefault="007928C8" w:rsidP="00E90912">
      <w:pPr>
        <w:tabs>
          <w:tab w:val="left" w:pos="567"/>
        </w:tabs>
        <w:autoSpaceDE w:val="0"/>
        <w:autoSpaceDN w:val="0"/>
        <w:ind w:firstLine="426"/>
        <w:jc w:val="both"/>
        <w:rPr>
          <w:sz w:val="28"/>
          <w:szCs w:val="28"/>
          <w:lang w:val="uk-UA"/>
        </w:rPr>
      </w:pPr>
      <w:r w:rsidRPr="008917A3">
        <w:rPr>
          <w:sz w:val="28"/>
          <w:szCs w:val="28"/>
          <w:lang w:val="uk-UA"/>
        </w:rPr>
        <w:t xml:space="preserve"> </w:t>
      </w:r>
      <w:r w:rsidR="00315E14" w:rsidRPr="008917A3">
        <w:rPr>
          <w:sz w:val="28"/>
          <w:szCs w:val="28"/>
          <w:lang w:val="uk-UA"/>
        </w:rPr>
        <w:t xml:space="preserve"> </w:t>
      </w:r>
      <w:r w:rsidR="009563DA" w:rsidRPr="008917A3">
        <w:rPr>
          <w:sz w:val="28"/>
          <w:szCs w:val="28"/>
          <w:lang w:val="uk-UA"/>
        </w:rPr>
        <w:t xml:space="preserve">Протягом звітного періоду </w:t>
      </w:r>
      <w:r w:rsidR="00315E14" w:rsidRPr="008917A3">
        <w:rPr>
          <w:sz w:val="28"/>
          <w:szCs w:val="28"/>
          <w:lang w:val="uk-UA"/>
        </w:rPr>
        <w:t>66</w:t>
      </w:r>
      <w:r w:rsidR="009563DA" w:rsidRPr="008917A3">
        <w:rPr>
          <w:sz w:val="28"/>
          <w:szCs w:val="28"/>
          <w:lang w:val="uk-UA"/>
        </w:rPr>
        <w:t xml:space="preserve"> користувачам була організована робота у читальному залі архівного відділу райдержадміністрації, надано</w:t>
      </w:r>
      <w:r w:rsidR="00315E14" w:rsidRPr="008917A3">
        <w:rPr>
          <w:sz w:val="28"/>
          <w:szCs w:val="28"/>
          <w:lang w:val="uk-UA"/>
        </w:rPr>
        <w:t xml:space="preserve"> для користування </w:t>
      </w:r>
      <w:r w:rsidR="009563DA" w:rsidRPr="008917A3">
        <w:rPr>
          <w:sz w:val="28"/>
          <w:szCs w:val="28"/>
          <w:lang w:val="uk-UA"/>
        </w:rPr>
        <w:t xml:space="preserve">  </w:t>
      </w:r>
      <w:r w:rsidR="00315E14" w:rsidRPr="008917A3">
        <w:rPr>
          <w:sz w:val="28"/>
          <w:szCs w:val="28"/>
          <w:lang w:val="uk-UA"/>
        </w:rPr>
        <w:t>489</w:t>
      </w:r>
      <w:r w:rsidR="009563DA" w:rsidRPr="008917A3">
        <w:rPr>
          <w:sz w:val="28"/>
          <w:szCs w:val="28"/>
          <w:lang w:val="uk-UA"/>
        </w:rPr>
        <w:t xml:space="preserve"> </w:t>
      </w:r>
      <w:r w:rsidR="009C2037" w:rsidRPr="008917A3">
        <w:rPr>
          <w:sz w:val="28"/>
          <w:szCs w:val="28"/>
          <w:lang w:val="uk-UA"/>
        </w:rPr>
        <w:t>справ</w:t>
      </w:r>
      <w:r w:rsidR="00315E14" w:rsidRPr="008917A3">
        <w:rPr>
          <w:sz w:val="28"/>
          <w:szCs w:val="28"/>
          <w:lang w:val="uk-UA"/>
        </w:rPr>
        <w:t>.</w:t>
      </w:r>
      <w:r w:rsidR="009563DA" w:rsidRPr="008917A3">
        <w:rPr>
          <w:sz w:val="28"/>
          <w:szCs w:val="28"/>
          <w:lang w:val="uk-UA"/>
        </w:rPr>
        <w:t xml:space="preserve"> За 202</w:t>
      </w:r>
      <w:r w:rsidR="00315E14" w:rsidRPr="008917A3">
        <w:rPr>
          <w:sz w:val="28"/>
          <w:szCs w:val="28"/>
          <w:lang w:val="uk-UA"/>
        </w:rPr>
        <w:t>3</w:t>
      </w:r>
      <w:r w:rsidR="009563DA" w:rsidRPr="008917A3">
        <w:rPr>
          <w:sz w:val="28"/>
          <w:szCs w:val="28"/>
          <w:lang w:val="uk-UA"/>
        </w:rPr>
        <w:t xml:space="preserve"> рік  архівним відділом Дубенської райдержадміністрації розглянуто </w:t>
      </w:r>
      <w:r w:rsidR="00315E14" w:rsidRPr="008917A3">
        <w:rPr>
          <w:sz w:val="28"/>
          <w:szCs w:val="28"/>
          <w:lang w:val="uk-UA"/>
        </w:rPr>
        <w:t>1523</w:t>
      </w:r>
      <w:r w:rsidR="00094782" w:rsidRPr="008917A3">
        <w:rPr>
          <w:sz w:val="28"/>
          <w:szCs w:val="28"/>
          <w:lang w:val="uk-UA"/>
        </w:rPr>
        <w:t xml:space="preserve"> </w:t>
      </w:r>
      <w:r w:rsidR="009563DA" w:rsidRPr="008917A3">
        <w:rPr>
          <w:sz w:val="28"/>
          <w:szCs w:val="28"/>
          <w:lang w:val="uk-UA"/>
        </w:rPr>
        <w:t>звернен</w:t>
      </w:r>
      <w:r w:rsidR="00315E14" w:rsidRPr="008917A3">
        <w:rPr>
          <w:sz w:val="28"/>
          <w:szCs w:val="28"/>
          <w:lang w:val="uk-UA"/>
        </w:rPr>
        <w:t>ня</w:t>
      </w:r>
      <w:r w:rsidR="009563DA" w:rsidRPr="008917A3">
        <w:rPr>
          <w:sz w:val="28"/>
          <w:szCs w:val="28"/>
          <w:lang w:val="uk-UA"/>
        </w:rPr>
        <w:t xml:space="preserve"> громадян, на які надано архівні витяги, архівні копії, архівні довідки щодо підтвердження майнового стану, земельних відносин та соціально-правового характеру. </w:t>
      </w:r>
    </w:p>
    <w:p w:rsidR="00362138" w:rsidRPr="008917A3" w:rsidRDefault="00362138" w:rsidP="00E90912">
      <w:pPr>
        <w:tabs>
          <w:tab w:val="left" w:pos="567"/>
        </w:tabs>
        <w:autoSpaceDE w:val="0"/>
        <w:autoSpaceDN w:val="0"/>
        <w:ind w:firstLine="709"/>
        <w:jc w:val="both"/>
        <w:rPr>
          <w:sz w:val="28"/>
          <w:szCs w:val="28"/>
          <w:lang w:val="uk-UA"/>
        </w:rPr>
      </w:pPr>
    </w:p>
    <w:p w:rsidR="009517F3" w:rsidRPr="008917A3" w:rsidRDefault="009517F3" w:rsidP="00362138">
      <w:pPr>
        <w:autoSpaceDE w:val="0"/>
        <w:autoSpaceDN w:val="0"/>
        <w:ind w:firstLine="709"/>
        <w:jc w:val="center"/>
        <w:rPr>
          <w:b/>
          <w:sz w:val="28"/>
          <w:szCs w:val="28"/>
          <w:lang w:val="uk-UA"/>
        </w:rPr>
      </w:pPr>
      <w:r w:rsidRPr="008917A3">
        <w:rPr>
          <w:b/>
          <w:sz w:val="28"/>
          <w:szCs w:val="28"/>
          <w:lang w:val="uk-UA"/>
        </w:rPr>
        <w:t xml:space="preserve">ВІДДІЛ ЦИФРОВОГО РОЗВИТКУ, </w:t>
      </w:r>
      <w:r w:rsidR="00604527" w:rsidRPr="008917A3">
        <w:rPr>
          <w:b/>
          <w:sz w:val="28"/>
          <w:szCs w:val="28"/>
          <w:lang w:val="uk-UA"/>
        </w:rPr>
        <w:t xml:space="preserve"> </w:t>
      </w:r>
      <w:r w:rsidRPr="008917A3">
        <w:rPr>
          <w:b/>
          <w:sz w:val="28"/>
          <w:szCs w:val="28"/>
          <w:lang w:val="uk-UA"/>
        </w:rPr>
        <w:t xml:space="preserve">ЦИФРОВИХ ТРАНСФОРМАЦІЙ І ЦИФРОВІЗАЦІЇ </w:t>
      </w:r>
      <w:r w:rsidR="00604527" w:rsidRPr="008917A3">
        <w:rPr>
          <w:b/>
          <w:sz w:val="28"/>
          <w:szCs w:val="28"/>
          <w:lang w:val="uk-UA"/>
        </w:rPr>
        <w:t xml:space="preserve"> </w:t>
      </w:r>
      <w:r w:rsidRPr="008917A3">
        <w:rPr>
          <w:b/>
          <w:sz w:val="28"/>
          <w:szCs w:val="28"/>
          <w:lang w:val="uk-UA"/>
        </w:rPr>
        <w:t>РАЙДЕРЖАДМІНІСТРАЦІЇ</w:t>
      </w:r>
    </w:p>
    <w:p w:rsidR="00024C2B" w:rsidRPr="008917A3" w:rsidRDefault="00024C2B" w:rsidP="00024C2B">
      <w:pPr>
        <w:autoSpaceDE w:val="0"/>
        <w:autoSpaceDN w:val="0"/>
        <w:adjustRightInd w:val="0"/>
        <w:ind w:firstLine="855"/>
        <w:jc w:val="both"/>
        <w:rPr>
          <w:sz w:val="28"/>
          <w:szCs w:val="28"/>
          <w:lang w:val="uk-UA" w:eastAsia="ru-RU"/>
        </w:rPr>
      </w:pPr>
      <w:r w:rsidRPr="008917A3">
        <w:rPr>
          <w:sz w:val="28"/>
          <w:szCs w:val="28"/>
          <w:lang w:val="uk-UA" w:eastAsia="ru-RU"/>
        </w:rPr>
        <w:t xml:space="preserve">Протягом року відділом проводився моніторинг роботи центрів надання адміністративних послуг. </w:t>
      </w:r>
      <w:r w:rsidR="00932158" w:rsidRPr="008917A3">
        <w:rPr>
          <w:sz w:val="28"/>
          <w:szCs w:val="28"/>
          <w:lang w:val="uk-UA" w:eastAsia="ru-RU"/>
        </w:rPr>
        <w:t>Н</w:t>
      </w:r>
      <w:r w:rsidRPr="008917A3">
        <w:rPr>
          <w:sz w:val="28"/>
          <w:szCs w:val="28"/>
          <w:lang w:val="uk-UA"/>
        </w:rPr>
        <w:t>а території Дубенського району функціонує 1</w:t>
      </w:r>
      <w:r w:rsidR="00932158" w:rsidRPr="008917A3">
        <w:rPr>
          <w:sz w:val="28"/>
          <w:szCs w:val="28"/>
          <w:lang w:val="uk-UA"/>
        </w:rPr>
        <w:t>3</w:t>
      </w:r>
      <w:r w:rsidRPr="008917A3">
        <w:rPr>
          <w:sz w:val="28"/>
          <w:szCs w:val="28"/>
          <w:lang w:val="uk-UA"/>
        </w:rPr>
        <w:t xml:space="preserve"> ЦНАП</w:t>
      </w:r>
      <w:r w:rsidRPr="008917A3">
        <w:rPr>
          <w:sz w:val="28"/>
          <w:szCs w:val="28"/>
          <w:lang w:val="uk-UA" w:eastAsia="ru-RU"/>
        </w:rPr>
        <w:t xml:space="preserve">ів, якими </w:t>
      </w:r>
      <w:r w:rsidR="00932158" w:rsidRPr="008917A3">
        <w:rPr>
          <w:sz w:val="28"/>
          <w:szCs w:val="28"/>
          <w:lang w:val="uk-UA" w:eastAsia="ru-RU"/>
        </w:rPr>
        <w:t xml:space="preserve">протягом року </w:t>
      </w:r>
      <w:r w:rsidRPr="008917A3">
        <w:rPr>
          <w:sz w:val="28"/>
          <w:szCs w:val="28"/>
          <w:lang w:val="uk-UA" w:eastAsia="ru-RU"/>
        </w:rPr>
        <w:t xml:space="preserve"> надано </w:t>
      </w:r>
      <w:r w:rsidR="00932158" w:rsidRPr="008917A3">
        <w:rPr>
          <w:sz w:val="28"/>
          <w:szCs w:val="28"/>
          <w:lang w:val="uk-UA" w:eastAsia="ru-RU"/>
        </w:rPr>
        <w:t>104842</w:t>
      </w:r>
      <w:r w:rsidRPr="008917A3">
        <w:rPr>
          <w:sz w:val="28"/>
          <w:szCs w:val="28"/>
          <w:lang w:val="uk-UA" w:eastAsia="ru-RU"/>
        </w:rPr>
        <w:t xml:space="preserve"> послуги. </w:t>
      </w:r>
    </w:p>
    <w:p w:rsidR="00932158" w:rsidRPr="008917A3" w:rsidRDefault="00932158" w:rsidP="00932158">
      <w:pPr>
        <w:autoSpaceDE w:val="0"/>
        <w:autoSpaceDN w:val="0"/>
        <w:adjustRightInd w:val="0"/>
        <w:ind w:firstLine="855"/>
        <w:jc w:val="both"/>
        <w:rPr>
          <w:sz w:val="28"/>
          <w:szCs w:val="28"/>
          <w:lang w:val="uk-UA"/>
        </w:rPr>
      </w:pPr>
      <w:r w:rsidRPr="008917A3">
        <w:rPr>
          <w:sz w:val="28"/>
          <w:szCs w:val="28"/>
          <w:lang w:val="uk-UA" w:eastAsia="ru-RU"/>
        </w:rPr>
        <w:t xml:space="preserve">В рамках проекту «Адмінсервіс «Ветеран» надано 532 послуги для ветеранів, учасників війни та їх сімей. В ЦНАПах Дубенської, Радивилівської, Демидівськї та Привільненської територіальних громад надаються паспортні послуги з оформлення ID-карток та паспортів громадянина України для виїзду за кордон. </w:t>
      </w:r>
      <w:r w:rsidRPr="008917A3">
        <w:rPr>
          <w:sz w:val="28"/>
          <w:szCs w:val="28"/>
          <w:lang w:val="uk-UA"/>
        </w:rPr>
        <w:t xml:space="preserve">В усіх ЦНАПах впроваджено шеринг документів, здійснюється передача даних до системи онлайн моніторингу Міністерства цифрової трансформації. Керівники та адміністратори ЦНАПів підключені до </w:t>
      </w:r>
      <w:r w:rsidRPr="008917A3">
        <w:rPr>
          <w:spacing w:val="1"/>
          <w:w w:val="95"/>
          <w:sz w:val="28"/>
          <w:szCs w:val="28"/>
          <w:lang w:val="uk-UA"/>
        </w:rPr>
        <w:t>П</w:t>
      </w:r>
      <w:r w:rsidRPr="008917A3">
        <w:rPr>
          <w:sz w:val="28"/>
          <w:szCs w:val="28"/>
          <w:lang w:val="uk-UA"/>
        </w:rPr>
        <w:t>латформи</w:t>
      </w:r>
      <w:r w:rsidRPr="008917A3">
        <w:rPr>
          <w:spacing w:val="1"/>
          <w:sz w:val="28"/>
          <w:szCs w:val="28"/>
          <w:lang w:val="uk-UA"/>
        </w:rPr>
        <w:t xml:space="preserve"> Ц</w:t>
      </w:r>
      <w:r w:rsidRPr="008917A3">
        <w:rPr>
          <w:sz w:val="28"/>
          <w:szCs w:val="28"/>
          <w:lang w:val="uk-UA"/>
        </w:rPr>
        <w:t>ентрів Дія.</w:t>
      </w:r>
    </w:p>
    <w:p w:rsidR="00932158" w:rsidRPr="008917A3" w:rsidRDefault="00932158" w:rsidP="00932158">
      <w:pPr>
        <w:autoSpaceDE w:val="0"/>
        <w:autoSpaceDN w:val="0"/>
        <w:adjustRightInd w:val="0"/>
        <w:ind w:firstLine="855"/>
        <w:jc w:val="both"/>
        <w:rPr>
          <w:sz w:val="28"/>
          <w:szCs w:val="28"/>
          <w:lang w:val="uk-UA"/>
        </w:rPr>
      </w:pPr>
      <w:r w:rsidRPr="008917A3">
        <w:rPr>
          <w:sz w:val="28"/>
          <w:szCs w:val="28"/>
          <w:lang w:val="uk-UA"/>
        </w:rPr>
        <w:t>В Дубенському районі функціонує 4 хаби цифрової освіти: Дубенська центральна міська бібліотека, структурний підрозділ публічно-шкільна бібліотека с.Рачин, Комунальний заклад "Центральна бібліотека" Демидівської селищної ради смт. Демидівка,  якими за 2023 рік було надано 790 послуг щодо підвищення цифрової грамотності громадян  та доступу населення до цифрового середовища.</w:t>
      </w:r>
      <w:r w:rsidR="00BB6EA2" w:rsidRPr="008917A3">
        <w:rPr>
          <w:sz w:val="28"/>
          <w:szCs w:val="28"/>
          <w:lang w:val="uk-UA"/>
        </w:rPr>
        <w:t xml:space="preserve"> </w:t>
      </w:r>
      <w:r w:rsidRPr="008917A3">
        <w:rPr>
          <w:sz w:val="28"/>
          <w:szCs w:val="28"/>
          <w:lang w:val="uk-UA"/>
        </w:rPr>
        <w:t xml:space="preserve">Проведено ряд робочих візитів метою яких було ознайомлення з рівнем цифрового розвиту центрів надання адміністративних послуг та територіальних громад району. Вивчення цифрових продуктів та </w:t>
      </w:r>
      <w:r w:rsidRPr="008917A3">
        <w:rPr>
          <w:sz w:val="28"/>
          <w:szCs w:val="28"/>
          <w:lang w:val="uk-UA"/>
        </w:rPr>
        <w:lastRenderedPageBreak/>
        <w:t xml:space="preserve">сервісів які функціонують в органах місцевого самоврядування. </w:t>
      </w:r>
      <w:r w:rsidR="00BB6EA2" w:rsidRPr="008917A3">
        <w:rPr>
          <w:sz w:val="28"/>
          <w:szCs w:val="28"/>
          <w:lang w:val="uk-UA"/>
        </w:rPr>
        <w:t xml:space="preserve"> </w:t>
      </w:r>
      <w:r w:rsidRPr="008917A3">
        <w:rPr>
          <w:sz w:val="28"/>
          <w:szCs w:val="28"/>
          <w:lang w:val="uk-UA"/>
        </w:rPr>
        <w:t>11 громад Дубенського району зареєстровані на Єдиній платформі електронної демократії. 9 громад користуються</w:t>
      </w:r>
      <w:r w:rsidR="00126CCE" w:rsidRPr="008917A3">
        <w:rPr>
          <w:sz w:val="28"/>
          <w:szCs w:val="28"/>
          <w:lang w:val="uk-UA"/>
        </w:rPr>
        <w:t xml:space="preserve"> системою візуальної аналітики </w:t>
      </w:r>
      <w:r w:rsidRPr="008917A3">
        <w:rPr>
          <w:sz w:val="28"/>
          <w:szCs w:val="28"/>
          <w:lang w:val="uk-UA"/>
        </w:rPr>
        <w:t xml:space="preserve"> Економічний профайл громади. Всі громади подали заявку для впровадження послуги Шеринг ДіяQ</w:t>
      </w:r>
      <w:r w:rsidRPr="008917A3">
        <w:rPr>
          <w:sz w:val="28"/>
          <w:szCs w:val="28"/>
          <w:lang w:val="en-US"/>
        </w:rPr>
        <w:t>R</w:t>
      </w:r>
      <w:r w:rsidRPr="008917A3">
        <w:rPr>
          <w:sz w:val="28"/>
          <w:szCs w:val="28"/>
          <w:lang w:val="uk-UA"/>
        </w:rPr>
        <w:t>.</w:t>
      </w:r>
    </w:p>
    <w:p w:rsidR="00932158" w:rsidRPr="008917A3" w:rsidRDefault="00932158" w:rsidP="00932158">
      <w:pPr>
        <w:autoSpaceDE w:val="0"/>
        <w:autoSpaceDN w:val="0"/>
        <w:adjustRightInd w:val="0"/>
        <w:ind w:firstLine="855"/>
        <w:jc w:val="both"/>
        <w:rPr>
          <w:sz w:val="28"/>
          <w:szCs w:val="28"/>
          <w:lang w:val="uk-UA"/>
        </w:rPr>
      </w:pPr>
      <w:r w:rsidRPr="008917A3">
        <w:rPr>
          <w:sz w:val="28"/>
          <w:szCs w:val="28"/>
          <w:lang w:val="uk-UA"/>
        </w:rPr>
        <w:t xml:space="preserve">Забезпечено реєстрацію усіх територіальних громад на порталі Національної інфраструктури геопросторових даних України (НІГД). </w:t>
      </w:r>
    </w:p>
    <w:p w:rsidR="00932158" w:rsidRPr="008917A3" w:rsidRDefault="00932158" w:rsidP="00932158">
      <w:pPr>
        <w:autoSpaceDE w:val="0"/>
        <w:autoSpaceDN w:val="0"/>
        <w:adjustRightInd w:val="0"/>
        <w:ind w:firstLine="855"/>
        <w:jc w:val="both"/>
        <w:rPr>
          <w:sz w:val="28"/>
          <w:szCs w:val="28"/>
          <w:lang w:val="uk-UA"/>
        </w:rPr>
      </w:pPr>
      <w:r w:rsidRPr="008917A3">
        <w:rPr>
          <w:sz w:val="28"/>
          <w:szCs w:val="28"/>
          <w:lang w:val="uk-UA"/>
        </w:rPr>
        <w:t>З початком навчального 2023/2024 року у всіх школах Дубенського району розпочато використання електронних щоденників та журналів.</w:t>
      </w:r>
    </w:p>
    <w:p w:rsidR="00932158" w:rsidRPr="008917A3" w:rsidRDefault="00932158" w:rsidP="00932158">
      <w:pPr>
        <w:autoSpaceDE w:val="0"/>
        <w:autoSpaceDN w:val="0"/>
        <w:adjustRightInd w:val="0"/>
        <w:ind w:firstLine="855"/>
        <w:jc w:val="both"/>
        <w:rPr>
          <w:bCs/>
          <w:sz w:val="28"/>
          <w:szCs w:val="28"/>
          <w:lang w:val="uk-UA"/>
        </w:rPr>
      </w:pPr>
      <w:r w:rsidRPr="008917A3">
        <w:rPr>
          <w:sz w:val="28"/>
          <w:szCs w:val="28"/>
          <w:lang w:val="uk-UA"/>
        </w:rPr>
        <w:t xml:space="preserve"> З метою кращого аналізу економічного розвитку району, визначення статистичних показників, райдержадміністрацією використовується економічний профайл району згенерований  виробником цифрових рішень </w:t>
      </w:r>
      <w:r w:rsidRPr="008917A3">
        <w:rPr>
          <w:sz w:val="28"/>
          <w:szCs w:val="28"/>
          <w:lang w:val="en-US"/>
        </w:rPr>
        <w:t>Vkursi</w:t>
      </w:r>
      <w:r w:rsidRPr="008917A3">
        <w:rPr>
          <w:sz w:val="28"/>
          <w:szCs w:val="28"/>
          <w:lang w:val="uk-UA"/>
        </w:rPr>
        <w:t xml:space="preserve"> </w:t>
      </w:r>
      <w:r w:rsidRPr="008917A3">
        <w:rPr>
          <w:sz w:val="28"/>
          <w:szCs w:val="28"/>
          <w:lang w:val="en-US"/>
        </w:rPr>
        <w:t>Pro</w:t>
      </w:r>
      <w:r w:rsidRPr="008917A3">
        <w:rPr>
          <w:sz w:val="28"/>
          <w:szCs w:val="28"/>
          <w:lang w:val="uk-UA"/>
        </w:rPr>
        <w:t>. Для зручної роботи з документами, нотатками, презентаціями та зберігання документів у хмарному середовищі отримано, на безкоштовній основі, від компанії Софкіто – представника</w:t>
      </w:r>
      <w:r w:rsidRPr="008917A3">
        <w:rPr>
          <w:rFonts w:ascii="Arial" w:hAnsi="Arial" w:cs="Arial"/>
          <w:sz w:val="28"/>
          <w:szCs w:val="28"/>
          <w:shd w:val="clear" w:color="auto" w:fill="FFFFFF"/>
          <w:lang w:val="uk-UA"/>
        </w:rPr>
        <w:t xml:space="preserve"> </w:t>
      </w:r>
      <w:r w:rsidRPr="008917A3">
        <w:rPr>
          <w:sz w:val="28"/>
          <w:szCs w:val="28"/>
          <w:shd w:val="clear" w:color="auto" w:fill="FFFFFF"/>
        </w:rPr>
        <w:t>Microsoft</w:t>
      </w:r>
      <w:r w:rsidRPr="008917A3">
        <w:rPr>
          <w:sz w:val="28"/>
          <w:szCs w:val="28"/>
          <w:lang w:val="uk-UA"/>
        </w:rPr>
        <w:t xml:space="preserve"> в Україні, 90 ліцензій до сервісу </w:t>
      </w:r>
      <w:r w:rsidRPr="008917A3">
        <w:rPr>
          <w:sz w:val="28"/>
          <w:szCs w:val="28"/>
          <w:shd w:val="clear" w:color="auto" w:fill="FFFFFF"/>
        </w:rPr>
        <w:t>Microsoft</w:t>
      </w:r>
      <w:r w:rsidRPr="008917A3">
        <w:rPr>
          <w:sz w:val="28"/>
          <w:szCs w:val="28"/>
          <w:shd w:val="clear" w:color="auto" w:fill="FFFFFF"/>
          <w:lang w:val="uk-UA"/>
        </w:rPr>
        <w:t xml:space="preserve"> 365. </w:t>
      </w:r>
      <w:r w:rsidRPr="008917A3">
        <w:rPr>
          <w:bCs/>
          <w:sz w:val="28"/>
          <w:szCs w:val="28"/>
          <w:lang w:val="uk-UA"/>
        </w:rPr>
        <w:t>Для забезпечення електронного документообігу в адміністрації функціонує с</w:t>
      </w:r>
      <w:r w:rsidRPr="008917A3">
        <w:rPr>
          <w:bCs/>
          <w:sz w:val="28"/>
          <w:szCs w:val="28"/>
        </w:rPr>
        <w:t>истема електронної взаємодії органів виконавчої влади</w:t>
      </w:r>
      <w:r w:rsidRPr="008917A3">
        <w:rPr>
          <w:bCs/>
          <w:sz w:val="28"/>
          <w:szCs w:val="28"/>
          <w:lang w:val="uk-UA"/>
        </w:rPr>
        <w:t xml:space="preserve"> (СЕВ).         Відділом періодично проводяться системні налаштування, оновлення та завантаження сертифікатів доступу СЕВ та  сервісу електронної</w:t>
      </w:r>
      <w:r w:rsidRPr="008917A3">
        <w:rPr>
          <w:bCs/>
          <w:sz w:val="28"/>
          <w:szCs w:val="28"/>
        </w:rPr>
        <w:t> </w:t>
      </w:r>
      <w:r w:rsidRPr="008917A3">
        <w:rPr>
          <w:bCs/>
          <w:sz w:val="28"/>
          <w:szCs w:val="28"/>
          <w:lang w:val="uk-UA"/>
        </w:rPr>
        <w:t xml:space="preserve">пошти </w:t>
      </w:r>
      <w:r w:rsidRPr="008917A3">
        <w:rPr>
          <w:bCs/>
          <w:sz w:val="28"/>
          <w:szCs w:val="28"/>
        </w:rPr>
        <w:t>mail</w:t>
      </w:r>
      <w:r w:rsidRPr="008917A3">
        <w:rPr>
          <w:bCs/>
          <w:sz w:val="28"/>
          <w:szCs w:val="28"/>
          <w:lang w:val="uk-UA"/>
        </w:rPr>
        <w:t>.</w:t>
      </w:r>
      <w:r w:rsidRPr="008917A3">
        <w:rPr>
          <w:bCs/>
          <w:sz w:val="28"/>
          <w:szCs w:val="28"/>
        </w:rPr>
        <w:t>gov</w:t>
      </w:r>
      <w:r w:rsidRPr="008917A3">
        <w:rPr>
          <w:bCs/>
          <w:sz w:val="28"/>
          <w:szCs w:val="28"/>
          <w:lang w:val="uk-UA"/>
        </w:rPr>
        <w:t>.</w:t>
      </w:r>
      <w:r w:rsidRPr="008917A3">
        <w:rPr>
          <w:bCs/>
          <w:sz w:val="28"/>
          <w:szCs w:val="28"/>
        </w:rPr>
        <w:t>ua</w:t>
      </w:r>
      <w:r w:rsidRPr="008917A3">
        <w:rPr>
          <w:bCs/>
          <w:sz w:val="28"/>
          <w:szCs w:val="28"/>
          <w:lang w:val="uk-UA"/>
        </w:rPr>
        <w:t>.</w:t>
      </w:r>
    </w:p>
    <w:p w:rsidR="00932158" w:rsidRPr="008917A3" w:rsidRDefault="00932158" w:rsidP="00932158">
      <w:pPr>
        <w:autoSpaceDE w:val="0"/>
        <w:autoSpaceDN w:val="0"/>
        <w:adjustRightInd w:val="0"/>
        <w:ind w:firstLine="855"/>
        <w:jc w:val="both"/>
        <w:rPr>
          <w:bCs/>
          <w:sz w:val="28"/>
          <w:szCs w:val="28"/>
          <w:lang w:val="uk-UA"/>
        </w:rPr>
      </w:pPr>
      <w:r w:rsidRPr="008917A3">
        <w:rPr>
          <w:bCs/>
          <w:sz w:val="28"/>
          <w:szCs w:val="28"/>
          <w:lang w:val="uk-UA"/>
        </w:rPr>
        <w:t xml:space="preserve">Проведено інвентаризацію комп’ютерних програм. Загальна кількість комп’ютерів, що використовуються в РВА становить 146 одиниць на яких встановлено операційні системи загального призначення: </w:t>
      </w:r>
      <w:r w:rsidRPr="008917A3">
        <w:rPr>
          <w:bCs/>
          <w:sz w:val="28"/>
          <w:szCs w:val="28"/>
          <w:lang w:val="en-US"/>
        </w:rPr>
        <w:t>Windows</w:t>
      </w:r>
      <w:r w:rsidRPr="008917A3">
        <w:rPr>
          <w:bCs/>
          <w:sz w:val="28"/>
          <w:szCs w:val="28"/>
          <w:lang w:val="uk-UA"/>
        </w:rPr>
        <w:t xml:space="preserve"> </w:t>
      </w:r>
      <w:r w:rsidRPr="008917A3">
        <w:rPr>
          <w:bCs/>
          <w:sz w:val="28"/>
          <w:szCs w:val="28"/>
          <w:lang w:val="en-US"/>
        </w:rPr>
        <w:t>XP</w:t>
      </w:r>
      <w:r w:rsidRPr="008917A3">
        <w:rPr>
          <w:bCs/>
          <w:sz w:val="28"/>
          <w:szCs w:val="28"/>
          <w:lang w:val="uk-UA"/>
        </w:rPr>
        <w:t xml:space="preserve"> </w:t>
      </w:r>
      <w:r w:rsidRPr="008917A3">
        <w:rPr>
          <w:bCs/>
          <w:sz w:val="28"/>
          <w:szCs w:val="28"/>
          <w:lang w:val="en-US"/>
        </w:rPr>
        <w:t>Pro</w:t>
      </w:r>
      <w:r w:rsidRPr="008917A3">
        <w:rPr>
          <w:bCs/>
          <w:sz w:val="28"/>
          <w:szCs w:val="28"/>
          <w:lang w:val="uk-UA"/>
        </w:rPr>
        <w:t xml:space="preserve">, </w:t>
      </w:r>
      <w:r w:rsidRPr="008917A3">
        <w:rPr>
          <w:bCs/>
          <w:sz w:val="28"/>
          <w:szCs w:val="28"/>
          <w:lang w:val="en-US"/>
        </w:rPr>
        <w:t>Windows</w:t>
      </w:r>
      <w:r w:rsidRPr="008917A3">
        <w:rPr>
          <w:bCs/>
          <w:sz w:val="28"/>
          <w:szCs w:val="28"/>
          <w:lang w:val="uk-UA"/>
        </w:rPr>
        <w:t xml:space="preserve"> 7, </w:t>
      </w:r>
      <w:r w:rsidRPr="008917A3">
        <w:rPr>
          <w:bCs/>
          <w:sz w:val="28"/>
          <w:szCs w:val="28"/>
          <w:lang w:val="en-US"/>
        </w:rPr>
        <w:t>Windows</w:t>
      </w:r>
      <w:r w:rsidRPr="008917A3">
        <w:rPr>
          <w:bCs/>
          <w:sz w:val="28"/>
          <w:szCs w:val="28"/>
          <w:lang w:val="uk-UA"/>
        </w:rPr>
        <w:t xml:space="preserve"> 7 </w:t>
      </w:r>
      <w:r w:rsidRPr="008917A3">
        <w:rPr>
          <w:bCs/>
          <w:sz w:val="28"/>
          <w:szCs w:val="28"/>
          <w:lang w:val="en-US"/>
        </w:rPr>
        <w:t>Pro</w:t>
      </w:r>
      <w:r w:rsidRPr="008917A3">
        <w:rPr>
          <w:bCs/>
          <w:sz w:val="28"/>
          <w:szCs w:val="28"/>
          <w:lang w:val="uk-UA"/>
        </w:rPr>
        <w:t xml:space="preserve">, </w:t>
      </w:r>
      <w:r w:rsidRPr="008917A3">
        <w:rPr>
          <w:bCs/>
          <w:sz w:val="28"/>
          <w:szCs w:val="28"/>
          <w:lang w:val="en-US"/>
        </w:rPr>
        <w:t>Windows</w:t>
      </w:r>
      <w:r w:rsidRPr="008917A3">
        <w:rPr>
          <w:bCs/>
          <w:sz w:val="28"/>
          <w:szCs w:val="28"/>
          <w:lang w:val="uk-UA"/>
        </w:rPr>
        <w:t xml:space="preserve"> 7 </w:t>
      </w:r>
      <w:r w:rsidRPr="008917A3">
        <w:rPr>
          <w:bCs/>
          <w:sz w:val="28"/>
          <w:szCs w:val="28"/>
          <w:lang w:val="en-US"/>
        </w:rPr>
        <w:t>Max</w:t>
      </w:r>
      <w:r w:rsidRPr="008917A3">
        <w:rPr>
          <w:bCs/>
          <w:sz w:val="28"/>
          <w:szCs w:val="28"/>
          <w:lang w:val="uk-UA"/>
        </w:rPr>
        <w:t xml:space="preserve">, </w:t>
      </w:r>
      <w:r w:rsidRPr="008917A3">
        <w:rPr>
          <w:bCs/>
          <w:sz w:val="28"/>
          <w:szCs w:val="28"/>
          <w:lang w:val="en-US"/>
        </w:rPr>
        <w:t>Windows</w:t>
      </w:r>
      <w:r w:rsidRPr="008917A3">
        <w:rPr>
          <w:bCs/>
          <w:sz w:val="28"/>
          <w:szCs w:val="28"/>
          <w:lang w:val="uk-UA"/>
        </w:rPr>
        <w:t xml:space="preserve"> 8.1, </w:t>
      </w:r>
      <w:r w:rsidRPr="008917A3">
        <w:rPr>
          <w:bCs/>
          <w:sz w:val="28"/>
          <w:szCs w:val="28"/>
          <w:lang w:val="en-US"/>
        </w:rPr>
        <w:t>Windows</w:t>
      </w:r>
      <w:r w:rsidRPr="008917A3">
        <w:rPr>
          <w:bCs/>
          <w:sz w:val="28"/>
          <w:szCs w:val="28"/>
          <w:lang w:val="uk-UA"/>
        </w:rPr>
        <w:t xml:space="preserve"> 10 </w:t>
      </w:r>
      <w:r w:rsidRPr="008917A3">
        <w:rPr>
          <w:bCs/>
          <w:sz w:val="28"/>
          <w:szCs w:val="28"/>
          <w:lang w:val="en-US"/>
        </w:rPr>
        <w:t>Pro</w:t>
      </w:r>
      <w:r w:rsidRPr="008917A3">
        <w:rPr>
          <w:bCs/>
          <w:sz w:val="28"/>
          <w:szCs w:val="28"/>
          <w:lang w:val="uk-UA"/>
        </w:rPr>
        <w:t xml:space="preserve">, </w:t>
      </w:r>
      <w:r w:rsidRPr="008917A3">
        <w:rPr>
          <w:bCs/>
          <w:sz w:val="28"/>
          <w:szCs w:val="28"/>
          <w:lang w:val="en-US"/>
        </w:rPr>
        <w:t>Linux</w:t>
      </w:r>
      <w:r w:rsidRPr="008917A3">
        <w:rPr>
          <w:bCs/>
          <w:sz w:val="28"/>
          <w:szCs w:val="28"/>
          <w:lang w:val="uk-UA"/>
        </w:rPr>
        <w:t>. Функціонує 13 серверів. Використовується 19 видів прикладних комп’ютерних програм, 14 видів програм вільного користування, 4 види програм створені за кошти державного бюджету.</w:t>
      </w:r>
    </w:p>
    <w:p w:rsidR="00932158" w:rsidRDefault="00932158" w:rsidP="0013652A">
      <w:pPr>
        <w:autoSpaceDE w:val="0"/>
        <w:autoSpaceDN w:val="0"/>
        <w:adjustRightInd w:val="0"/>
        <w:ind w:firstLine="855"/>
        <w:jc w:val="both"/>
        <w:rPr>
          <w:sz w:val="28"/>
          <w:szCs w:val="28"/>
          <w:lang w:val="uk-UA"/>
        </w:rPr>
      </w:pPr>
      <w:r w:rsidRPr="008917A3">
        <w:rPr>
          <w:bCs/>
          <w:iCs/>
          <w:sz w:val="28"/>
          <w:szCs w:val="28"/>
          <w:lang w:val="uk-UA"/>
        </w:rPr>
        <w:t>Завдяки підключення до мережі «Starlink» забезпечено резервний та  безперебійний зв'язок в пункті незламності, розташованому в приміщенні РВА, та функціонування інформаційно-комунікаційних систем райдержадміністрації.</w:t>
      </w:r>
      <w:r w:rsidR="00BB6EA2" w:rsidRPr="008917A3">
        <w:rPr>
          <w:bCs/>
          <w:iCs/>
          <w:sz w:val="28"/>
          <w:szCs w:val="28"/>
          <w:lang w:val="uk-UA"/>
        </w:rPr>
        <w:t xml:space="preserve"> </w:t>
      </w:r>
      <w:r w:rsidRPr="008917A3">
        <w:rPr>
          <w:bCs/>
          <w:iCs/>
          <w:sz w:val="28"/>
          <w:szCs w:val="28"/>
          <w:lang w:val="uk-UA"/>
        </w:rPr>
        <w:t>Для забезпечення резервного зв’язку, у випадку блекауту, передано 7 станцій Starlink до територіальних громад.</w:t>
      </w:r>
      <w:r w:rsidR="00B82C95" w:rsidRPr="008917A3">
        <w:rPr>
          <w:bCs/>
          <w:iCs/>
          <w:sz w:val="28"/>
          <w:szCs w:val="28"/>
          <w:lang w:val="uk-UA"/>
        </w:rPr>
        <w:t xml:space="preserve"> </w:t>
      </w:r>
      <w:r w:rsidRPr="008917A3">
        <w:rPr>
          <w:bCs/>
          <w:iCs/>
          <w:sz w:val="28"/>
          <w:szCs w:val="28"/>
          <w:lang w:val="uk-UA"/>
        </w:rPr>
        <w:t>Забезпечено роботу</w:t>
      </w:r>
      <w:r w:rsidRPr="008917A3">
        <w:rPr>
          <w:bCs/>
          <w:sz w:val="28"/>
          <w:szCs w:val="28"/>
          <w:lang w:val="uk-UA"/>
        </w:rPr>
        <w:t xml:space="preserve"> </w:t>
      </w:r>
      <w:r w:rsidRPr="008917A3">
        <w:rPr>
          <w:bCs/>
          <w:iCs/>
          <w:sz w:val="28"/>
          <w:szCs w:val="28"/>
          <w:lang w:val="uk-UA"/>
        </w:rPr>
        <w:t xml:space="preserve"> </w:t>
      </w:r>
      <w:r w:rsidRPr="008917A3">
        <w:rPr>
          <w:bCs/>
          <w:iCs/>
          <w:sz w:val="28"/>
          <w:szCs w:val="28"/>
          <w:lang w:val="en-US"/>
        </w:rPr>
        <w:t>IP</w:t>
      </w:r>
      <w:r w:rsidRPr="008917A3">
        <w:rPr>
          <w:bCs/>
          <w:iCs/>
          <w:sz w:val="28"/>
          <w:szCs w:val="28"/>
          <w:lang w:val="uk-UA"/>
        </w:rPr>
        <w:t>-телефонії. Пропускна здатність каналів зв</w:t>
      </w:r>
      <w:r w:rsidRPr="008917A3">
        <w:rPr>
          <w:bCs/>
          <w:iCs/>
          <w:sz w:val="28"/>
          <w:szCs w:val="28"/>
        </w:rPr>
        <w:t>’</w:t>
      </w:r>
      <w:r w:rsidRPr="008917A3">
        <w:rPr>
          <w:bCs/>
          <w:iCs/>
          <w:sz w:val="28"/>
          <w:szCs w:val="28"/>
          <w:lang w:val="uk-UA"/>
        </w:rPr>
        <w:t>язку райдержадміністрації зросла до 100 мегабіт за секунду</w:t>
      </w:r>
      <w:r w:rsidRPr="008917A3">
        <w:rPr>
          <w:b/>
          <w:bCs/>
          <w:i/>
          <w:iCs/>
          <w:sz w:val="28"/>
          <w:szCs w:val="28"/>
          <w:lang w:val="uk-UA"/>
        </w:rPr>
        <w:t xml:space="preserve">. </w:t>
      </w:r>
      <w:r w:rsidRPr="008917A3">
        <w:rPr>
          <w:bCs/>
          <w:iCs/>
          <w:sz w:val="28"/>
          <w:szCs w:val="28"/>
          <w:lang w:val="uk-UA"/>
        </w:rPr>
        <w:t>За 2023 рік здійснено більш ніж 20 000 комутованих з’єднань. Проводилось технічне обслуговування абонентських терміналів.</w:t>
      </w:r>
      <w:r w:rsidR="0013652A">
        <w:rPr>
          <w:bCs/>
          <w:iCs/>
          <w:sz w:val="28"/>
          <w:szCs w:val="28"/>
          <w:lang w:val="uk-UA"/>
        </w:rPr>
        <w:t xml:space="preserve"> </w:t>
      </w:r>
      <w:r w:rsidRPr="008917A3">
        <w:rPr>
          <w:bCs/>
          <w:iCs/>
          <w:sz w:val="28"/>
          <w:szCs w:val="28"/>
          <w:lang w:val="uk-UA"/>
        </w:rPr>
        <w:t xml:space="preserve"> </w:t>
      </w:r>
      <w:r w:rsidRPr="008917A3">
        <w:rPr>
          <w:sz w:val="28"/>
          <w:szCs w:val="28"/>
          <w:lang w:val="uk-UA"/>
        </w:rPr>
        <w:t>Постійно проводилась робота щодо обслуговування комп’ютерної техніки.</w:t>
      </w:r>
      <w:r w:rsidRPr="006A3A9F">
        <w:rPr>
          <w:rFonts w:ascii="Lato" w:hAnsi="Lato"/>
          <w:sz w:val="28"/>
          <w:szCs w:val="28"/>
          <w:shd w:val="clear" w:color="auto" w:fill="FFFFFF"/>
          <w:lang w:val="uk-UA"/>
        </w:rPr>
        <w:t xml:space="preserve"> </w:t>
      </w:r>
      <w:r w:rsidRPr="008917A3">
        <w:rPr>
          <w:sz w:val="28"/>
          <w:szCs w:val="28"/>
          <w:shd w:val="clear" w:color="auto" w:fill="FFFFFF"/>
          <w:lang w:val="uk-UA"/>
        </w:rPr>
        <w:t>З</w:t>
      </w:r>
      <w:r w:rsidRPr="006A3A9F">
        <w:rPr>
          <w:sz w:val="28"/>
          <w:szCs w:val="28"/>
          <w:shd w:val="clear" w:color="auto" w:fill="FFFFFF"/>
          <w:lang w:val="uk-UA"/>
        </w:rPr>
        <w:t>абезпеч</w:t>
      </w:r>
      <w:r w:rsidRPr="008917A3">
        <w:rPr>
          <w:sz w:val="28"/>
          <w:szCs w:val="28"/>
          <w:shd w:val="clear" w:color="auto" w:fill="FFFFFF"/>
          <w:lang w:val="uk-UA"/>
        </w:rPr>
        <w:t>увався</w:t>
      </w:r>
      <w:r w:rsidRPr="006A3A9F">
        <w:rPr>
          <w:sz w:val="28"/>
          <w:szCs w:val="28"/>
          <w:shd w:val="clear" w:color="auto" w:fill="FFFFFF"/>
          <w:lang w:val="uk-UA"/>
        </w:rPr>
        <w:t xml:space="preserve"> технічний супровід офіційних заходів </w:t>
      </w:r>
      <w:r w:rsidRPr="008917A3">
        <w:rPr>
          <w:sz w:val="28"/>
          <w:szCs w:val="28"/>
          <w:shd w:val="clear" w:color="auto" w:fill="FFFFFF"/>
          <w:lang w:val="uk-UA"/>
        </w:rPr>
        <w:t>адміністрації</w:t>
      </w:r>
      <w:r w:rsidRPr="006A3A9F">
        <w:rPr>
          <w:sz w:val="28"/>
          <w:szCs w:val="28"/>
          <w:shd w:val="clear" w:color="auto" w:fill="FFFFFF"/>
          <w:lang w:val="uk-UA"/>
        </w:rPr>
        <w:t>, засідань, конференцій, нарад</w:t>
      </w:r>
      <w:r w:rsidRPr="008917A3">
        <w:rPr>
          <w:sz w:val="28"/>
          <w:szCs w:val="28"/>
          <w:shd w:val="clear" w:color="auto" w:fill="FFFFFF"/>
          <w:lang w:val="uk-UA"/>
        </w:rPr>
        <w:t xml:space="preserve">. </w:t>
      </w:r>
      <w:r w:rsidRPr="008917A3">
        <w:rPr>
          <w:sz w:val="28"/>
          <w:szCs w:val="28"/>
          <w:lang w:val="uk-UA"/>
        </w:rPr>
        <w:t xml:space="preserve">З метою попередження та зменшення наслідків від можливих кібервпливів  проводилася роз’яснювальна робота з працівниками щодо безпечного використання інтернет-ресурсів, правил використання службових поштових скриньок, дотримання кібергігієни, політики використання паролів. </w:t>
      </w:r>
    </w:p>
    <w:p w:rsidR="0013652A" w:rsidRDefault="0013652A" w:rsidP="0013652A">
      <w:pPr>
        <w:autoSpaceDE w:val="0"/>
        <w:autoSpaceDN w:val="0"/>
        <w:adjustRightInd w:val="0"/>
        <w:ind w:firstLine="855"/>
        <w:jc w:val="both"/>
        <w:rPr>
          <w:sz w:val="28"/>
          <w:szCs w:val="28"/>
          <w:lang w:val="uk-UA"/>
        </w:rPr>
      </w:pPr>
    </w:p>
    <w:p w:rsidR="0013652A" w:rsidRDefault="0013652A" w:rsidP="0013652A">
      <w:pPr>
        <w:autoSpaceDE w:val="0"/>
        <w:autoSpaceDN w:val="0"/>
        <w:adjustRightInd w:val="0"/>
        <w:ind w:firstLine="855"/>
        <w:jc w:val="both"/>
        <w:rPr>
          <w:sz w:val="28"/>
          <w:szCs w:val="28"/>
          <w:lang w:val="uk-UA"/>
        </w:rPr>
      </w:pPr>
    </w:p>
    <w:p w:rsidR="0013652A" w:rsidRPr="008917A3" w:rsidRDefault="0013652A" w:rsidP="0013652A">
      <w:pPr>
        <w:autoSpaceDE w:val="0"/>
        <w:autoSpaceDN w:val="0"/>
        <w:adjustRightInd w:val="0"/>
        <w:ind w:firstLine="855"/>
        <w:jc w:val="both"/>
        <w:rPr>
          <w:sz w:val="28"/>
          <w:szCs w:val="28"/>
          <w:lang w:val="uk-UA"/>
        </w:rPr>
      </w:pPr>
    </w:p>
    <w:p w:rsidR="00BB6EA2" w:rsidRPr="008917A3" w:rsidRDefault="00BB6EA2" w:rsidP="00B82C95">
      <w:pPr>
        <w:autoSpaceDE w:val="0"/>
        <w:autoSpaceDN w:val="0"/>
        <w:adjustRightInd w:val="0"/>
        <w:ind w:firstLine="855"/>
        <w:jc w:val="both"/>
        <w:rPr>
          <w:sz w:val="28"/>
          <w:szCs w:val="28"/>
          <w:lang w:val="uk-UA"/>
        </w:rPr>
      </w:pPr>
    </w:p>
    <w:p w:rsidR="006966C7" w:rsidRPr="008917A3" w:rsidRDefault="005606DC" w:rsidP="00362138">
      <w:pPr>
        <w:numPr>
          <w:ilvl w:val="0"/>
          <w:numId w:val="3"/>
        </w:numPr>
        <w:tabs>
          <w:tab w:val="left" w:pos="142"/>
        </w:tabs>
        <w:autoSpaceDE w:val="0"/>
        <w:ind w:left="0" w:firstLine="709"/>
        <w:jc w:val="center"/>
        <w:rPr>
          <w:sz w:val="28"/>
          <w:szCs w:val="28"/>
        </w:rPr>
      </w:pPr>
      <w:r w:rsidRPr="008917A3">
        <w:rPr>
          <w:b/>
          <w:bCs/>
          <w:sz w:val="28"/>
          <w:szCs w:val="28"/>
        </w:rPr>
        <w:lastRenderedPageBreak/>
        <w:t>ВІДДІЛ</w:t>
      </w:r>
      <w:r w:rsidR="00365BEF" w:rsidRPr="008917A3">
        <w:rPr>
          <w:b/>
          <w:bCs/>
          <w:sz w:val="28"/>
          <w:szCs w:val="28"/>
          <w:lang w:val="uk-UA"/>
        </w:rPr>
        <w:t xml:space="preserve">  </w:t>
      </w:r>
      <w:r w:rsidR="00362138" w:rsidRPr="008917A3">
        <w:rPr>
          <w:b/>
          <w:bCs/>
          <w:sz w:val="28"/>
          <w:szCs w:val="28"/>
          <w:lang w:val="uk-UA"/>
        </w:rPr>
        <w:t xml:space="preserve"> </w:t>
      </w:r>
      <w:r w:rsidRPr="008917A3">
        <w:rPr>
          <w:b/>
          <w:bCs/>
          <w:sz w:val="28"/>
          <w:szCs w:val="28"/>
        </w:rPr>
        <w:t xml:space="preserve"> МІСТОБ</w:t>
      </w:r>
      <w:r w:rsidR="00362138" w:rsidRPr="008917A3">
        <w:rPr>
          <w:b/>
          <w:bCs/>
          <w:sz w:val="28"/>
          <w:szCs w:val="28"/>
        </w:rPr>
        <w:t>УДУВАННЯ</w:t>
      </w:r>
      <w:r w:rsidR="00362138" w:rsidRPr="008917A3">
        <w:rPr>
          <w:b/>
          <w:bCs/>
          <w:sz w:val="28"/>
          <w:szCs w:val="28"/>
          <w:lang w:val="uk-UA"/>
        </w:rPr>
        <w:t xml:space="preserve"> ТА </w:t>
      </w:r>
      <w:r w:rsidRPr="008917A3">
        <w:rPr>
          <w:b/>
          <w:bCs/>
          <w:sz w:val="28"/>
          <w:szCs w:val="28"/>
        </w:rPr>
        <w:t xml:space="preserve"> </w:t>
      </w:r>
      <w:proofErr w:type="gramStart"/>
      <w:r w:rsidRPr="008917A3">
        <w:rPr>
          <w:b/>
          <w:bCs/>
          <w:sz w:val="28"/>
          <w:szCs w:val="28"/>
        </w:rPr>
        <w:t>АРХ</w:t>
      </w:r>
      <w:proofErr w:type="gramEnd"/>
      <w:r w:rsidRPr="008917A3">
        <w:rPr>
          <w:b/>
          <w:bCs/>
          <w:sz w:val="28"/>
          <w:szCs w:val="28"/>
        </w:rPr>
        <w:t>ІТЕКТУРИ</w:t>
      </w:r>
    </w:p>
    <w:p w:rsidR="005606DC" w:rsidRPr="008917A3" w:rsidRDefault="00362138" w:rsidP="00362138">
      <w:pPr>
        <w:numPr>
          <w:ilvl w:val="0"/>
          <w:numId w:val="3"/>
        </w:numPr>
        <w:tabs>
          <w:tab w:val="left" w:pos="142"/>
        </w:tabs>
        <w:autoSpaceDE w:val="0"/>
        <w:ind w:left="0" w:firstLine="709"/>
        <w:jc w:val="center"/>
        <w:rPr>
          <w:sz w:val="28"/>
          <w:szCs w:val="28"/>
        </w:rPr>
      </w:pPr>
      <w:r w:rsidRPr="008917A3">
        <w:rPr>
          <w:b/>
          <w:bCs/>
          <w:sz w:val="28"/>
          <w:szCs w:val="28"/>
          <w:lang w:val="uk-UA"/>
        </w:rPr>
        <w:t xml:space="preserve"> </w:t>
      </w:r>
      <w:r w:rsidR="005606DC" w:rsidRPr="008917A3">
        <w:rPr>
          <w:b/>
          <w:bCs/>
          <w:sz w:val="28"/>
          <w:szCs w:val="28"/>
        </w:rPr>
        <w:t xml:space="preserve"> </w:t>
      </w:r>
      <w:r w:rsidR="006966C7" w:rsidRPr="008917A3">
        <w:rPr>
          <w:b/>
          <w:bCs/>
          <w:sz w:val="28"/>
          <w:szCs w:val="28"/>
          <w:lang w:val="uk-UA"/>
        </w:rPr>
        <w:t>РА</w:t>
      </w:r>
      <w:r w:rsidRPr="008917A3">
        <w:rPr>
          <w:b/>
          <w:bCs/>
          <w:sz w:val="28"/>
          <w:szCs w:val="28"/>
          <w:lang w:val="uk-UA"/>
        </w:rPr>
        <w:t>ДЕРЖАДМІНІСТРАЦІЇ</w:t>
      </w:r>
    </w:p>
    <w:p w:rsidR="009563DA" w:rsidRPr="008917A3" w:rsidRDefault="009517F3" w:rsidP="00A24698">
      <w:pPr>
        <w:tabs>
          <w:tab w:val="left" w:pos="2996"/>
        </w:tabs>
        <w:jc w:val="both"/>
        <w:rPr>
          <w:sz w:val="28"/>
          <w:szCs w:val="28"/>
          <w:lang w:val="uk-UA"/>
        </w:rPr>
      </w:pPr>
      <w:r w:rsidRPr="008917A3">
        <w:rPr>
          <w:sz w:val="28"/>
          <w:szCs w:val="28"/>
          <w:lang w:val="uk-UA"/>
        </w:rPr>
        <w:t xml:space="preserve">        </w:t>
      </w:r>
      <w:r w:rsidR="005606DC" w:rsidRPr="008917A3">
        <w:rPr>
          <w:sz w:val="28"/>
          <w:szCs w:val="28"/>
        </w:rPr>
        <w:t>В 202</w:t>
      </w:r>
      <w:r w:rsidR="00133F87" w:rsidRPr="008917A3">
        <w:rPr>
          <w:sz w:val="28"/>
          <w:szCs w:val="28"/>
          <w:lang w:val="uk-UA"/>
        </w:rPr>
        <w:t>3</w:t>
      </w:r>
      <w:r w:rsidR="005606DC" w:rsidRPr="008917A3">
        <w:rPr>
          <w:sz w:val="28"/>
          <w:szCs w:val="28"/>
        </w:rPr>
        <w:t xml:space="preserve"> році </w:t>
      </w:r>
      <w:r w:rsidR="000F19B6" w:rsidRPr="008917A3">
        <w:rPr>
          <w:sz w:val="28"/>
          <w:szCs w:val="28"/>
          <w:lang w:val="uk-UA"/>
        </w:rPr>
        <w:t xml:space="preserve">відділом забезпечувалась реалізація державної політики у сфері містобудування та </w:t>
      </w:r>
      <w:proofErr w:type="gramStart"/>
      <w:r w:rsidR="000F19B6" w:rsidRPr="008917A3">
        <w:rPr>
          <w:sz w:val="28"/>
          <w:szCs w:val="28"/>
          <w:lang w:val="uk-UA"/>
        </w:rPr>
        <w:t>арх</w:t>
      </w:r>
      <w:proofErr w:type="gramEnd"/>
      <w:r w:rsidR="000F19B6" w:rsidRPr="008917A3">
        <w:rPr>
          <w:sz w:val="28"/>
          <w:szCs w:val="28"/>
          <w:lang w:val="uk-UA"/>
        </w:rPr>
        <w:t>ітектури на території району.</w:t>
      </w:r>
      <w:r w:rsidR="009563DA" w:rsidRPr="008917A3">
        <w:rPr>
          <w:sz w:val="28"/>
          <w:szCs w:val="28"/>
        </w:rPr>
        <w:t xml:space="preserve"> </w:t>
      </w:r>
      <w:r w:rsidR="00CB5CA4" w:rsidRPr="008917A3">
        <w:rPr>
          <w:sz w:val="28"/>
          <w:szCs w:val="28"/>
          <w:lang w:val="uk-UA"/>
        </w:rPr>
        <w:t>П</w:t>
      </w:r>
      <w:r w:rsidR="009563DA" w:rsidRPr="008917A3">
        <w:rPr>
          <w:sz w:val="28"/>
          <w:szCs w:val="28"/>
        </w:rPr>
        <w:t xml:space="preserve">іготовлено, </w:t>
      </w:r>
      <w:r w:rsidR="009563DA" w:rsidRPr="008917A3">
        <w:rPr>
          <w:sz w:val="28"/>
          <w:szCs w:val="28"/>
          <w:lang w:eastAsia="ru-RU"/>
        </w:rPr>
        <w:t xml:space="preserve"> зареєстровано  в  Єдиній державній електронній системі у сфері   </w:t>
      </w:r>
      <w:r w:rsidR="00CB5CA4" w:rsidRPr="008917A3">
        <w:rPr>
          <w:sz w:val="28"/>
          <w:szCs w:val="28"/>
          <w:lang w:val="uk-UA" w:eastAsia="ru-RU"/>
        </w:rPr>
        <w:t>б</w:t>
      </w:r>
      <w:r w:rsidR="009563DA" w:rsidRPr="008917A3">
        <w:rPr>
          <w:sz w:val="28"/>
          <w:szCs w:val="28"/>
          <w:lang w:eastAsia="ru-RU"/>
        </w:rPr>
        <w:t>удівництва</w:t>
      </w:r>
      <w:r w:rsidR="009563DA" w:rsidRPr="008917A3">
        <w:rPr>
          <w:sz w:val="28"/>
          <w:szCs w:val="28"/>
        </w:rPr>
        <w:t xml:space="preserve"> та видано забудовникам  </w:t>
      </w:r>
      <w:r w:rsidR="00133F87" w:rsidRPr="008917A3">
        <w:rPr>
          <w:sz w:val="28"/>
          <w:szCs w:val="28"/>
          <w:lang w:val="uk-UA"/>
        </w:rPr>
        <w:t>65</w:t>
      </w:r>
      <w:r w:rsidR="009563DA" w:rsidRPr="008917A3">
        <w:rPr>
          <w:sz w:val="28"/>
          <w:szCs w:val="28"/>
        </w:rPr>
        <w:t xml:space="preserve">  будівельних паспорт</w:t>
      </w:r>
      <w:r w:rsidR="00365BEF" w:rsidRPr="008917A3">
        <w:rPr>
          <w:sz w:val="28"/>
          <w:szCs w:val="28"/>
          <w:lang w:val="uk-UA"/>
        </w:rPr>
        <w:t>ів</w:t>
      </w:r>
      <w:r w:rsidR="006966C7" w:rsidRPr="008917A3">
        <w:rPr>
          <w:sz w:val="28"/>
          <w:szCs w:val="28"/>
        </w:rPr>
        <w:t xml:space="preserve"> на  </w:t>
      </w:r>
      <w:r w:rsidR="009563DA" w:rsidRPr="008917A3">
        <w:rPr>
          <w:sz w:val="28"/>
          <w:szCs w:val="28"/>
        </w:rPr>
        <w:t xml:space="preserve">  будівництво,  реконструкцію  індивідуальних житлових  будинків та господарських будівель; </w:t>
      </w:r>
      <w:r w:rsidR="00133F87" w:rsidRPr="008917A3">
        <w:rPr>
          <w:sz w:val="28"/>
          <w:szCs w:val="28"/>
          <w:lang w:val="uk-UA"/>
        </w:rPr>
        <w:t>41</w:t>
      </w:r>
      <w:r w:rsidR="009563DA" w:rsidRPr="008917A3">
        <w:rPr>
          <w:sz w:val="28"/>
          <w:szCs w:val="28"/>
        </w:rPr>
        <w:t xml:space="preserve"> містобудівних умов</w:t>
      </w:r>
      <w:r w:rsidR="00365BEF" w:rsidRPr="008917A3">
        <w:rPr>
          <w:sz w:val="28"/>
          <w:szCs w:val="28"/>
          <w:lang w:val="uk-UA"/>
        </w:rPr>
        <w:t>и</w:t>
      </w:r>
      <w:r w:rsidR="009563DA" w:rsidRPr="008917A3">
        <w:rPr>
          <w:sz w:val="28"/>
          <w:szCs w:val="28"/>
        </w:rPr>
        <w:t xml:space="preserve"> та обмежень </w:t>
      </w:r>
      <w:r w:rsidR="009563DA" w:rsidRPr="008917A3">
        <w:rPr>
          <w:bCs/>
          <w:sz w:val="28"/>
          <w:szCs w:val="28"/>
          <w:bdr w:val="none" w:sz="0" w:space="0" w:color="auto" w:frame="1"/>
        </w:rPr>
        <w:t>для проектування об’єкта будівництва</w:t>
      </w:r>
      <w:r w:rsidR="009563DA" w:rsidRPr="008917A3">
        <w:rPr>
          <w:sz w:val="28"/>
          <w:szCs w:val="28"/>
        </w:rPr>
        <w:t xml:space="preserve">; підготовлено та видано </w:t>
      </w:r>
      <w:r w:rsidR="00133F87" w:rsidRPr="008917A3">
        <w:rPr>
          <w:sz w:val="28"/>
          <w:szCs w:val="28"/>
          <w:lang w:val="uk-UA"/>
        </w:rPr>
        <w:t>6</w:t>
      </w:r>
      <w:r w:rsidR="00365BEF" w:rsidRPr="008917A3">
        <w:rPr>
          <w:sz w:val="28"/>
          <w:szCs w:val="28"/>
        </w:rPr>
        <w:t xml:space="preserve"> паспорт</w:t>
      </w:r>
      <w:r w:rsidR="00133F87" w:rsidRPr="008917A3">
        <w:rPr>
          <w:sz w:val="28"/>
          <w:szCs w:val="28"/>
          <w:lang w:val="uk-UA"/>
        </w:rPr>
        <w:t>ів</w:t>
      </w:r>
      <w:r w:rsidR="009563DA" w:rsidRPr="008917A3">
        <w:rPr>
          <w:sz w:val="28"/>
          <w:szCs w:val="28"/>
        </w:rPr>
        <w:t xml:space="preserve"> прив’язки тимчасової споруди для провадж</w:t>
      </w:r>
      <w:r w:rsidR="00133F87" w:rsidRPr="008917A3">
        <w:rPr>
          <w:sz w:val="28"/>
          <w:szCs w:val="28"/>
        </w:rPr>
        <w:t>ення підприємницької діяльності</w:t>
      </w:r>
      <w:r w:rsidR="00133F87" w:rsidRPr="008917A3">
        <w:rPr>
          <w:sz w:val="28"/>
          <w:szCs w:val="28"/>
          <w:lang w:val="uk-UA"/>
        </w:rPr>
        <w:t>.</w:t>
      </w:r>
      <w:r w:rsidR="007928C8" w:rsidRPr="008917A3">
        <w:rPr>
          <w:sz w:val="28"/>
          <w:szCs w:val="28"/>
          <w:lang w:val="uk-UA"/>
        </w:rPr>
        <w:t xml:space="preserve">     </w:t>
      </w:r>
      <w:r w:rsidR="00CB5CA4" w:rsidRPr="008917A3">
        <w:rPr>
          <w:sz w:val="28"/>
          <w:szCs w:val="28"/>
          <w:lang w:val="uk-UA"/>
        </w:rPr>
        <w:t>Відділо</w:t>
      </w:r>
      <w:r w:rsidR="000F19B6" w:rsidRPr="008917A3">
        <w:rPr>
          <w:sz w:val="28"/>
          <w:szCs w:val="28"/>
          <w:lang w:val="uk-UA"/>
        </w:rPr>
        <w:t>м</w:t>
      </w:r>
      <w:r w:rsidR="00CB5CA4" w:rsidRPr="008917A3">
        <w:rPr>
          <w:sz w:val="28"/>
          <w:szCs w:val="28"/>
          <w:lang w:val="uk-UA"/>
        </w:rPr>
        <w:t xml:space="preserve"> з</w:t>
      </w:r>
      <w:r w:rsidR="009563DA" w:rsidRPr="006A3A9F">
        <w:rPr>
          <w:sz w:val="28"/>
          <w:szCs w:val="28"/>
          <w:lang w:val="uk-UA"/>
        </w:rPr>
        <w:t>дійснювався контроль за виконанням делего</w:t>
      </w:r>
      <w:r w:rsidR="006966C7" w:rsidRPr="006A3A9F">
        <w:rPr>
          <w:sz w:val="28"/>
          <w:szCs w:val="28"/>
          <w:lang w:val="uk-UA"/>
        </w:rPr>
        <w:t xml:space="preserve">ваних повноважень у  галузі </w:t>
      </w:r>
      <w:r w:rsidR="009563DA" w:rsidRPr="006A3A9F">
        <w:rPr>
          <w:sz w:val="28"/>
          <w:szCs w:val="28"/>
          <w:lang w:val="uk-UA"/>
        </w:rPr>
        <w:t xml:space="preserve"> </w:t>
      </w:r>
      <w:r w:rsidR="000F19B6" w:rsidRPr="008917A3">
        <w:rPr>
          <w:sz w:val="28"/>
          <w:szCs w:val="28"/>
          <w:lang w:val="uk-UA"/>
        </w:rPr>
        <w:t xml:space="preserve">будівництва та </w:t>
      </w:r>
      <w:r w:rsidR="009563DA" w:rsidRPr="006A3A9F">
        <w:rPr>
          <w:sz w:val="28"/>
          <w:szCs w:val="28"/>
          <w:lang w:val="uk-UA"/>
        </w:rPr>
        <w:t>архітектури згідно статей 30, 31 За</w:t>
      </w:r>
      <w:r w:rsidR="006966C7" w:rsidRPr="006A3A9F">
        <w:rPr>
          <w:sz w:val="28"/>
          <w:szCs w:val="28"/>
          <w:lang w:val="uk-UA"/>
        </w:rPr>
        <w:t xml:space="preserve">кону України «Про місцеве </w:t>
      </w:r>
      <w:r w:rsidR="009563DA" w:rsidRPr="006A3A9F">
        <w:rPr>
          <w:sz w:val="28"/>
          <w:szCs w:val="28"/>
          <w:lang w:val="uk-UA"/>
        </w:rPr>
        <w:t xml:space="preserve"> самоврядування в Україні» у  </w:t>
      </w:r>
      <w:r w:rsidR="00133F87" w:rsidRPr="008917A3">
        <w:rPr>
          <w:sz w:val="28"/>
          <w:szCs w:val="28"/>
          <w:lang w:val="uk-UA"/>
        </w:rPr>
        <w:t>Привільненській сільській раді</w:t>
      </w:r>
      <w:r w:rsidR="00CB5CA4" w:rsidRPr="008917A3">
        <w:rPr>
          <w:sz w:val="28"/>
          <w:szCs w:val="28"/>
          <w:lang w:val="uk-UA"/>
        </w:rPr>
        <w:t>.</w:t>
      </w:r>
      <w:r w:rsidR="006966C7" w:rsidRPr="008917A3">
        <w:rPr>
          <w:sz w:val="28"/>
          <w:szCs w:val="28"/>
          <w:lang w:val="uk-UA"/>
        </w:rPr>
        <w:t xml:space="preserve"> </w:t>
      </w:r>
      <w:r w:rsidR="009563DA" w:rsidRPr="008917A3">
        <w:rPr>
          <w:sz w:val="28"/>
          <w:szCs w:val="28"/>
        </w:rPr>
        <w:t xml:space="preserve">Розглянуто   </w:t>
      </w:r>
      <w:r w:rsidR="00133F87" w:rsidRPr="008917A3">
        <w:rPr>
          <w:sz w:val="28"/>
          <w:szCs w:val="28"/>
          <w:lang w:val="uk-UA"/>
        </w:rPr>
        <w:t>11</w:t>
      </w:r>
      <w:r w:rsidR="009563DA" w:rsidRPr="008917A3">
        <w:rPr>
          <w:sz w:val="28"/>
          <w:szCs w:val="28"/>
        </w:rPr>
        <w:t xml:space="preserve"> </w:t>
      </w:r>
      <w:r w:rsidR="00CB5CA4" w:rsidRPr="008917A3">
        <w:rPr>
          <w:sz w:val="28"/>
          <w:szCs w:val="28"/>
        </w:rPr>
        <w:t xml:space="preserve">  звернен</w:t>
      </w:r>
      <w:r w:rsidR="00365BEF" w:rsidRPr="008917A3">
        <w:rPr>
          <w:sz w:val="28"/>
          <w:szCs w:val="28"/>
          <w:lang w:val="uk-UA"/>
        </w:rPr>
        <w:t>ь</w:t>
      </w:r>
      <w:r w:rsidR="009563DA" w:rsidRPr="008917A3">
        <w:rPr>
          <w:sz w:val="28"/>
          <w:szCs w:val="28"/>
        </w:rPr>
        <w:t xml:space="preserve">  громадян  </w:t>
      </w:r>
      <w:r w:rsidR="00CB5CA4" w:rsidRPr="008917A3">
        <w:rPr>
          <w:sz w:val="28"/>
          <w:szCs w:val="28"/>
        </w:rPr>
        <w:t xml:space="preserve">до  </w:t>
      </w:r>
      <w:proofErr w:type="gramStart"/>
      <w:r w:rsidR="00133F87" w:rsidRPr="008917A3">
        <w:rPr>
          <w:sz w:val="28"/>
          <w:szCs w:val="28"/>
          <w:lang w:val="uk-UA"/>
        </w:rPr>
        <w:t>Р</w:t>
      </w:r>
      <w:proofErr w:type="gramEnd"/>
      <w:r w:rsidR="00133F87" w:rsidRPr="008917A3">
        <w:rPr>
          <w:sz w:val="28"/>
          <w:szCs w:val="28"/>
          <w:lang w:val="uk-UA"/>
        </w:rPr>
        <w:t>івненсько</w:t>
      </w:r>
      <w:r w:rsidR="00126CCE" w:rsidRPr="008917A3">
        <w:rPr>
          <w:sz w:val="28"/>
          <w:szCs w:val="28"/>
          <w:lang w:val="uk-UA"/>
        </w:rPr>
        <w:t>го ОКЦ з питань самовільного буд</w:t>
      </w:r>
      <w:r w:rsidR="00133F87" w:rsidRPr="008917A3">
        <w:rPr>
          <w:sz w:val="28"/>
          <w:szCs w:val="28"/>
          <w:lang w:val="uk-UA"/>
        </w:rPr>
        <w:t>вництва, реконструкції та перепланування приміщень.</w:t>
      </w:r>
    </w:p>
    <w:p w:rsidR="002C1B00" w:rsidRPr="008917A3" w:rsidRDefault="002C1B00" w:rsidP="00A24698">
      <w:pPr>
        <w:tabs>
          <w:tab w:val="left" w:pos="2996"/>
        </w:tabs>
        <w:jc w:val="both"/>
        <w:rPr>
          <w:sz w:val="28"/>
          <w:szCs w:val="28"/>
          <w:lang w:val="uk-UA"/>
        </w:rPr>
      </w:pPr>
    </w:p>
    <w:p w:rsidR="00133F87" w:rsidRPr="008917A3" w:rsidRDefault="00133F87" w:rsidP="00A24698">
      <w:pPr>
        <w:tabs>
          <w:tab w:val="left" w:pos="2996"/>
        </w:tabs>
        <w:jc w:val="both"/>
        <w:rPr>
          <w:spacing w:val="-1"/>
          <w:sz w:val="28"/>
          <w:szCs w:val="28"/>
          <w:lang w:val="uk-UA"/>
        </w:rPr>
      </w:pPr>
    </w:p>
    <w:p w:rsidR="005606DC" w:rsidRPr="006A3A9F" w:rsidRDefault="005606DC" w:rsidP="00362138">
      <w:pPr>
        <w:numPr>
          <w:ilvl w:val="0"/>
          <w:numId w:val="3"/>
        </w:numPr>
        <w:tabs>
          <w:tab w:val="left" w:pos="142"/>
        </w:tabs>
        <w:autoSpaceDE w:val="0"/>
        <w:ind w:left="0" w:firstLine="709"/>
        <w:jc w:val="center"/>
        <w:rPr>
          <w:sz w:val="28"/>
          <w:szCs w:val="28"/>
          <w:lang w:val="uk-UA"/>
        </w:rPr>
      </w:pPr>
      <w:r w:rsidRPr="006A3A9F">
        <w:rPr>
          <w:b/>
          <w:bCs/>
          <w:sz w:val="28"/>
          <w:szCs w:val="28"/>
          <w:lang w:val="uk-UA"/>
        </w:rPr>
        <w:t>ВІДДІЛ ІНФОМАЦІЙНОЇ ДІЯЛЬНОСТІ ТА КОМУНІКАЦІЙ З ГРОМАДСЬКІСТЮ РАЙДЕРЖАДМІНІСТРАЦІЇ</w:t>
      </w:r>
    </w:p>
    <w:p w:rsidR="00A856D7" w:rsidRPr="006A3A9F" w:rsidRDefault="00A856D7" w:rsidP="00A856D7">
      <w:pPr>
        <w:pStyle w:val="af2"/>
        <w:ind w:left="0" w:firstLine="709"/>
        <w:jc w:val="both"/>
        <w:rPr>
          <w:sz w:val="28"/>
          <w:szCs w:val="28"/>
        </w:rPr>
      </w:pPr>
      <w:r w:rsidRPr="008917A3">
        <w:rPr>
          <w:sz w:val="28"/>
          <w:szCs w:val="28"/>
        </w:rPr>
        <w:t xml:space="preserve">Забезпечено інформаційне оновлення офіційної веб-сторінки районної державної адміністрації – упродовж року розміщено </w:t>
      </w:r>
      <w:r w:rsidR="00D111D5" w:rsidRPr="008917A3">
        <w:rPr>
          <w:sz w:val="28"/>
          <w:szCs w:val="28"/>
        </w:rPr>
        <w:t>1385</w:t>
      </w:r>
      <w:r w:rsidRPr="008917A3">
        <w:rPr>
          <w:sz w:val="28"/>
          <w:szCs w:val="28"/>
        </w:rPr>
        <w:t xml:space="preserve"> публікаці</w:t>
      </w:r>
      <w:r w:rsidR="00D111D5" w:rsidRPr="008917A3">
        <w:rPr>
          <w:sz w:val="28"/>
          <w:szCs w:val="28"/>
        </w:rPr>
        <w:t>й</w:t>
      </w:r>
      <w:r w:rsidRPr="008917A3">
        <w:rPr>
          <w:sz w:val="28"/>
          <w:szCs w:val="28"/>
        </w:rPr>
        <w:t xml:space="preserve"> (проти </w:t>
      </w:r>
      <w:r w:rsidR="00D111D5" w:rsidRPr="008917A3">
        <w:rPr>
          <w:sz w:val="28"/>
          <w:szCs w:val="28"/>
        </w:rPr>
        <w:t>974</w:t>
      </w:r>
      <w:r w:rsidRPr="008917A3">
        <w:rPr>
          <w:sz w:val="28"/>
          <w:szCs w:val="28"/>
        </w:rPr>
        <w:t xml:space="preserve"> у 202</w:t>
      </w:r>
      <w:r w:rsidR="00D111D5" w:rsidRPr="008917A3">
        <w:rPr>
          <w:sz w:val="28"/>
          <w:szCs w:val="28"/>
        </w:rPr>
        <w:t>2</w:t>
      </w:r>
      <w:r w:rsidRPr="008917A3">
        <w:rPr>
          <w:sz w:val="28"/>
          <w:szCs w:val="28"/>
        </w:rPr>
        <w:t xml:space="preserve"> році) на офіційному веб-сайті та соціальних мережах. Станом на 1 січня 202</w:t>
      </w:r>
      <w:r w:rsidR="00D111D5" w:rsidRPr="008917A3">
        <w:rPr>
          <w:sz w:val="28"/>
          <w:szCs w:val="28"/>
        </w:rPr>
        <w:t>4</w:t>
      </w:r>
      <w:r w:rsidRPr="008917A3">
        <w:rPr>
          <w:sz w:val="28"/>
          <w:szCs w:val="28"/>
        </w:rPr>
        <w:t xml:space="preserve"> року сторінка Дубенської РДА у facebook має 6</w:t>
      </w:r>
      <w:r w:rsidR="00D111D5" w:rsidRPr="008917A3">
        <w:rPr>
          <w:sz w:val="28"/>
          <w:szCs w:val="28"/>
        </w:rPr>
        <w:t>914  підписників (61</w:t>
      </w:r>
      <w:r w:rsidRPr="008917A3">
        <w:rPr>
          <w:sz w:val="28"/>
          <w:szCs w:val="28"/>
        </w:rPr>
        <w:t>15 станом на 01 січня 202</w:t>
      </w:r>
      <w:r w:rsidR="00D111D5" w:rsidRPr="008917A3">
        <w:rPr>
          <w:sz w:val="28"/>
          <w:szCs w:val="28"/>
        </w:rPr>
        <w:t>3</w:t>
      </w:r>
      <w:r w:rsidRPr="008917A3">
        <w:rPr>
          <w:sz w:val="28"/>
          <w:szCs w:val="28"/>
        </w:rPr>
        <w:t xml:space="preserve"> року); </w:t>
      </w:r>
      <w:r w:rsidR="00D111D5" w:rsidRPr="008917A3">
        <w:rPr>
          <w:sz w:val="28"/>
          <w:szCs w:val="28"/>
        </w:rPr>
        <w:t>сторінка начальника Дубенської РВА має 3219 читачів. Підготовлено 15 відеороликів та 21 відео</w:t>
      </w:r>
      <w:r w:rsidR="00D111D5" w:rsidRPr="006A3A9F">
        <w:rPr>
          <w:sz w:val="28"/>
          <w:szCs w:val="28"/>
        </w:rPr>
        <w:t xml:space="preserve"> </w:t>
      </w:r>
      <w:r w:rsidR="00D111D5" w:rsidRPr="008917A3">
        <w:rPr>
          <w:sz w:val="28"/>
          <w:szCs w:val="28"/>
          <w:lang w:val="en-US"/>
        </w:rPr>
        <w:t>Reels</w:t>
      </w:r>
      <w:r w:rsidR="00D111D5" w:rsidRPr="006A3A9F">
        <w:rPr>
          <w:sz w:val="28"/>
          <w:szCs w:val="28"/>
        </w:rPr>
        <w:t xml:space="preserve"> </w:t>
      </w:r>
      <w:r w:rsidR="00D111D5" w:rsidRPr="008917A3">
        <w:rPr>
          <w:sz w:val="28"/>
          <w:szCs w:val="28"/>
        </w:rPr>
        <w:t xml:space="preserve"> для публікацій в соцмережах</w:t>
      </w:r>
      <w:r w:rsidR="00AA71EA" w:rsidRPr="008917A3">
        <w:rPr>
          <w:sz w:val="28"/>
          <w:szCs w:val="28"/>
        </w:rPr>
        <w:t>.</w:t>
      </w:r>
    </w:p>
    <w:p w:rsidR="00EE7519" w:rsidRPr="008917A3" w:rsidRDefault="00A856D7" w:rsidP="00EE7519">
      <w:pPr>
        <w:pStyle w:val="af2"/>
        <w:ind w:left="0" w:firstLine="708"/>
        <w:jc w:val="both"/>
        <w:rPr>
          <w:rFonts w:ascii="Liberation Serif" w:hAnsi="Liberation Serif" w:cs="Liberation Serif"/>
          <w:sz w:val="28"/>
          <w:szCs w:val="28"/>
        </w:rPr>
      </w:pPr>
      <w:r w:rsidRPr="008917A3">
        <w:rPr>
          <w:sz w:val="28"/>
          <w:szCs w:val="28"/>
        </w:rPr>
        <w:t>Налагоджено співпрацю з представниками</w:t>
      </w:r>
      <w:r w:rsidRPr="008917A3">
        <w:rPr>
          <w:sz w:val="28"/>
          <w:szCs w:val="28"/>
          <w:lang w:eastAsia="ru-RU"/>
        </w:rPr>
        <w:t xml:space="preserve"> ЗМІ щодо висвітлення діяльності райдержадміністрації - газетами «Дзеркало плюс», «Гомін і К», «Сурми Радзивилів», </w:t>
      </w:r>
      <w:r w:rsidRPr="008917A3">
        <w:rPr>
          <w:sz w:val="28"/>
          <w:szCs w:val="28"/>
          <w:lang w:val="ru-RU" w:eastAsia="ru-RU"/>
        </w:rPr>
        <w:t>«Голос України»</w:t>
      </w:r>
      <w:r w:rsidRPr="008917A3">
        <w:rPr>
          <w:sz w:val="28"/>
          <w:szCs w:val="28"/>
          <w:lang w:eastAsia="ru-RU"/>
        </w:rPr>
        <w:t>;</w:t>
      </w:r>
      <w:r w:rsidRPr="008917A3">
        <w:rPr>
          <w:sz w:val="28"/>
          <w:szCs w:val="28"/>
          <w:lang w:val="ru-RU" w:eastAsia="ru-RU"/>
        </w:rPr>
        <w:t xml:space="preserve"> інтернет-сайтами «03656 м. Дубно», «ТЕЗА», «Дубно.Район», «Голос України».</w:t>
      </w:r>
      <w:r w:rsidRPr="008917A3">
        <w:rPr>
          <w:sz w:val="28"/>
          <w:szCs w:val="28"/>
        </w:rPr>
        <w:t xml:space="preserve"> </w:t>
      </w:r>
      <w:r w:rsidR="00EE7519" w:rsidRPr="008917A3">
        <w:rPr>
          <w:spacing w:val="-1"/>
          <w:sz w:val="28"/>
          <w:szCs w:val="28"/>
        </w:rPr>
        <w:t xml:space="preserve">Забезпечено супровід інформаційних кампаній в соцмережах, на сайті: «ТиЯк?», «Мінна безпека», про ментальне здоров’я, мобілізацію, підтримку ЗСУ та інші. </w:t>
      </w:r>
      <w:r w:rsidR="00EE7519" w:rsidRPr="008917A3">
        <w:rPr>
          <w:rFonts w:ascii="Liberation Serif" w:hAnsi="Liberation Serif" w:cs="Liberation Serif"/>
          <w:sz w:val="28"/>
          <w:szCs w:val="28"/>
        </w:rPr>
        <w:t>Відзнято та змонтовано 4 відеоролики про реалізацію програми держпідтримки «ЄРобота» (історії успіху жителів Дубенщини, які скористалися грантами від держави).</w:t>
      </w:r>
    </w:p>
    <w:p w:rsidR="00EE7519" w:rsidRPr="008917A3" w:rsidRDefault="00EE7519" w:rsidP="00EE7519">
      <w:pPr>
        <w:ind w:firstLine="709"/>
        <w:jc w:val="both"/>
        <w:rPr>
          <w:spacing w:val="-1"/>
          <w:sz w:val="28"/>
          <w:szCs w:val="28"/>
        </w:rPr>
      </w:pPr>
      <w:r w:rsidRPr="008917A3">
        <w:rPr>
          <w:spacing w:val="-1"/>
          <w:sz w:val="28"/>
          <w:szCs w:val="28"/>
        </w:rPr>
        <w:t>Ви</w:t>
      </w:r>
      <w:r w:rsidR="00AA71EA" w:rsidRPr="008917A3">
        <w:rPr>
          <w:spacing w:val="-1"/>
          <w:sz w:val="28"/>
          <w:szCs w:val="28"/>
        </w:rPr>
        <w:t xml:space="preserve">готовлено 83 </w:t>
      </w:r>
      <w:r w:rsidRPr="008917A3">
        <w:rPr>
          <w:spacing w:val="-1"/>
          <w:sz w:val="28"/>
          <w:szCs w:val="28"/>
        </w:rPr>
        <w:t xml:space="preserve"> Почесні грамоти Дубенської районної державної </w:t>
      </w:r>
      <w:proofErr w:type="gramStart"/>
      <w:r w:rsidRPr="008917A3">
        <w:rPr>
          <w:spacing w:val="-1"/>
          <w:sz w:val="28"/>
          <w:szCs w:val="28"/>
        </w:rPr>
        <w:t>адм</w:t>
      </w:r>
      <w:proofErr w:type="gramEnd"/>
      <w:r w:rsidRPr="008917A3">
        <w:rPr>
          <w:spacing w:val="-1"/>
          <w:sz w:val="28"/>
          <w:szCs w:val="28"/>
        </w:rPr>
        <w:t xml:space="preserve">іністрації. </w:t>
      </w:r>
      <w:r w:rsidRPr="008917A3">
        <w:rPr>
          <w:sz w:val="28"/>
          <w:szCs w:val="28"/>
        </w:rPr>
        <w:t xml:space="preserve">Розроблено макет Почесної Грамоти та Подяки Дубенської районної державної адміністрації нового зразку. </w:t>
      </w:r>
    </w:p>
    <w:p w:rsidR="00EE7519" w:rsidRPr="008917A3" w:rsidRDefault="00EE7519" w:rsidP="00EE7519">
      <w:pPr>
        <w:ind w:firstLine="709"/>
        <w:jc w:val="both"/>
        <w:rPr>
          <w:spacing w:val="-1"/>
          <w:sz w:val="28"/>
          <w:szCs w:val="28"/>
        </w:rPr>
      </w:pPr>
      <w:proofErr w:type="gramStart"/>
      <w:r w:rsidRPr="008917A3">
        <w:rPr>
          <w:rFonts w:ascii="Liberation Serif" w:hAnsi="Liberation Serif" w:cs="Liberation Serif"/>
          <w:sz w:val="28"/>
          <w:szCs w:val="28"/>
        </w:rPr>
        <w:t>З</w:t>
      </w:r>
      <w:proofErr w:type="gramEnd"/>
      <w:r w:rsidRPr="008917A3">
        <w:rPr>
          <w:rFonts w:ascii="Liberation Serif" w:hAnsi="Liberation Serif" w:cs="Liberation Serif"/>
          <w:sz w:val="28"/>
          <w:szCs w:val="28"/>
        </w:rPr>
        <w:t>ібрано матеріали, узагальнено та підготовлено Публічний звіт начальника Дубенської РВА Всеволода Пекарського про роботу у 2022 році. За матеріалами Публічного звіту підготовлено виступ та презентацію для звітування перед депутатами Дубенської районної ради та громадськістю.</w:t>
      </w:r>
    </w:p>
    <w:p w:rsidR="00EE7519" w:rsidRPr="008917A3" w:rsidRDefault="00EE7519" w:rsidP="00EE7519">
      <w:pPr>
        <w:ind w:firstLine="709"/>
        <w:jc w:val="both"/>
        <w:rPr>
          <w:rFonts w:ascii="Liberation Serif" w:hAnsi="Liberation Serif" w:cs="Liberation Serif"/>
          <w:sz w:val="28"/>
          <w:szCs w:val="28"/>
        </w:rPr>
      </w:pPr>
      <w:r w:rsidRPr="008917A3">
        <w:rPr>
          <w:rFonts w:ascii="Liberation Serif" w:hAnsi="Liberation Serif" w:cs="Liberation Serif"/>
          <w:sz w:val="28"/>
          <w:szCs w:val="28"/>
        </w:rPr>
        <w:t>Забезпечено організацію та проведення 11 церемоній вручення орденів родинам полеглих героїв із Дубенщини (</w:t>
      </w:r>
      <w:proofErr w:type="gramStart"/>
      <w:r w:rsidRPr="008917A3">
        <w:rPr>
          <w:rFonts w:ascii="Liberation Serif" w:hAnsi="Liberation Serif" w:cs="Liberation Serif"/>
          <w:sz w:val="28"/>
          <w:szCs w:val="28"/>
        </w:rPr>
        <w:t>п</w:t>
      </w:r>
      <w:proofErr w:type="gramEnd"/>
      <w:r w:rsidRPr="008917A3">
        <w:rPr>
          <w:rFonts w:ascii="Liberation Serif" w:hAnsi="Liberation Serif" w:cs="Liberation Serif"/>
          <w:sz w:val="28"/>
          <w:szCs w:val="28"/>
        </w:rPr>
        <w:t xml:space="preserve">ідготовка відео, слайд-презентацій). </w:t>
      </w:r>
    </w:p>
    <w:p w:rsidR="00EE7519" w:rsidRPr="008917A3" w:rsidRDefault="00EE7519" w:rsidP="00EE7519">
      <w:pPr>
        <w:ind w:firstLine="708"/>
        <w:jc w:val="both"/>
        <w:rPr>
          <w:sz w:val="28"/>
          <w:szCs w:val="28"/>
        </w:rPr>
      </w:pPr>
      <w:r w:rsidRPr="008917A3">
        <w:rPr>
          <w:sz w:val="28"/>
          <w:szCs w:val="28"/>
        </w:rPr>
        <w:t xml:space="preserve">Розроблено макет відзнаки начальника Дубенської районної державної </w:t>
      </w:r>
      <w:proofErr w:type="gramStart"/>
      <w:r w:rsidRPr="008917A3">
        <w:rPr>
          <w:sz w:val="28"/>
          <w:szCs w:val="28"/>
        </w:rPr>
        <w:t>адм</w:t>
      </w:r>
      <w:proofErr w:type="gramEnd"/>
      <w:r w:rsidRPr="008917A3">
        <w:rPr>
          <w:sz w:val="28"/>
          <w:szCs w:val="28"/>
        </w:rPr>
        <w:t xml:space="preserve">іністрації «Незламні» до урочистостей з нагоди Дня Захисника та Захисниці </w:t>
      </w:r>
      <w:r w:rsidRPr="008917A3">
        <w:rPr>
          <w:sz w:val="28"/>
          <w:szCs w:val="28"/>
        </w:rPr>
        <w:lastRenderedPageBreak/>
        <w:t xml:space="preserve">України. </w:t>
      </w:r>
      <w:proofErr w:type="gramStart"/>
      <w:r w:rsidRPr="008917A3">
        <w:rPr>
          <w:sz w:val="28"/>
          <w:szCs w:val="28"/>
        </w:rPr>
        <w:t>П</w:t>
      </w:r>
      <w:proofErr w:type="gramEnd"/>
      <w:r w:rsidRPr="008917A3">
        <w:rPr>
          <w:sz w:val="28"/>
          <w:szCs w:val="28"/>
        </w:rPr>
        <w:t xml:space="preserve">ідготовлено відеоматеріали для організації та проведення районного заходу. </w:t>
      </w:r>
    </w:p>
    <w:p w:rsidR="00EE7519" w:rsidRPr="008917A3" w:rsidRDefault="00EE7519" w:rsidP="00EE7519">
      <w:pPr>
        <w:ind w:firstLine="709"/>
        <w:jc w:val="both"/>
        <w:rPr>
          <w:rFonts w:ascii="Liberation Serif" w:hAnsi="Liberation Serif" w:cs="Liberation Serif"/>
          <w:sz w:val="28"/>
          <w:szCs w:val="28"/>
        </w:rPr>
      </w:pPr>
      <w:r w:rsidRPr="008917A3">
        <w:rPr>
          <w:rFonts w:ascii="Liberation Serif" w:hAnsi="Liberation Serif" w:cs="Liberation Serif"/>
          <w:sz w:val="28"/>
          <w:szCs w:val="28"/>
        </w:rPr>
        <w:t>Реалізовано проєкт «Назавжди в строю» (виготовлено стенди, замовлено шеврони, узагальнено списки полеглих героїв із Дубенщини, замовлено неонову вивіску).</w:t>
      </w:r>
    </w:p>
    <w:p w:rsidR="00EE7519" w:rsidRPr="008917A3" w:rsidRDefault="00EE7519" w:rsidP="00AA71EA">
      <w:pPr>
        <w:ind w:firstLine="709"/>
        <w:jc w:val="both"/>
        <w:rPr>
          <w:sz w:val="28"/>
          <w:szCs w:val="28"/>
        </w:rPr>
      </w:pPr>
      <w:r w:rsidRPr="008917A3">
        <w:rPr>
          <w:rFonts w:ascii="Liberation Serif" w:hAnsi="Liberation Serif" w:cs="Liberation Serif"/>
          <w:sz w:val="28"/>
          <w:szCs w:val="28"/>
        </w:rPr>
        <w:t xml:space="preserve">Проведено 2 виїзди робочої групи по обстеженню рекламних конструкцій встановлених за межами населених пунктів Дубенського району на автошляхах М-06, М-19, Н-02/М-06/, 0180404. В ході обстеження виявлено 14 конструкцій, які наявні на даних автошляхах, але відсутні в переліку субʼєктів </w:t>
      </w:r>
      <w:proofErr w:type="gramStart"/>
      <w:r w:rsidRPr="008917A3">
        <w:rPr>
          <w:rFonts w:ascii="Liberation Serif" w:hAnsi="Liberation Serif" w:cs="Liberation Serif"/>
          <w:sz w:val="28"/>
          <w:szCs w:val="28"/>
        </w:rPr>
        <w:t>п</w:t>
      </w:r>
      <w:proofErr w:type="gramEnd"/>
      <w:r w:rsidRPr="008917A3">
        <w:rPr>
          <w:rFonts w:ascii="Liberation Serif" w:hAnsi="Liberation Serif" w:cs="Liberation Serif"/>
          <w:sz w:val="28"/>
          <w:szCs w:val="28"/>
        </w:rPr>
        <w:t>ідприємницької діяльності, які отримали дозволи від Рівненської ОДА на розміщення зовнішньої реклами поза межами населе</w:t>
      </w:r>
      <w:r w:rsidR="00AA71EA" w:rsidRPr="008917A3">
        <w:rPr>
          <w:rFonts w:ascii="Liberation Serif" w:hAnsi="Liberation Serif" w:cs="Liberation Serif"/>
          <w:sz w:val="28"/>
          <w:szCs w:val="28"/>
        </w:rPr>
        <w:t>них пунктів Дубенського району.</w:t>
      </w:r>
      <w:r w:rsidR="00AA71EA" w:rsidRPr="008917A3">
        <w:rPr>
          <w:rFonts w:ascii="Liberation Serif" w:hAnsi="Liberation Serif" w:cs="Liberation Serif"/>
          <w:sz w:val="28"/>
          <w:szCs w:val="28"/>
          <w:lang w:val="uk-UA"/>
        </w:rPr>
        <w:t xml:space="preserve"> О</w:t>
      </w:r>
      <w:r w:rsidRPr="006A3A9F">
        <w:rPr>
          <w:sz w:val="28"/>
          <w:szCs w:val="28"/>
          <w:lang w:val="uk-UA"/>
        </w:rPr>
        <w:t>рганізовано розповсюдження інформаційно-презентаційних матеріалів (борди, сіті-лайти, плакати, буклети) на території Дубенського району в рамках інформаційних кампаній:</w:t>
      </w:r>
      <w:r w:rsidRPr="006A3A9F">
        <w:rPr>
          <w:b/>
          <w:sz w:val="28"/>
          <w:szCs w:val="28"/>
          <w:lang w:val="uk-UA"/>
        </w:rPr>
        <w:t xml:space="preserve"> «</w:t>
      </w:r>
      <w:r w:rsidRPr="006A3A9F">
        <w:rPr>
          <w:sz w:val="28"/>
          <w:szCs w:val="28"/>
          <w:lang w:val="uk-UA"/>
        </w:rPr>
        <w:t>Гвардія наступу»,</w:t>
      </w:r>
      <w:r w:rsidRPr="006A3A9F">
        <w:rPr>
          <w:b/>
          <w:sz w:val="28"/>
          <w:szCs w:val="28"/>
          <w:lang w:val="uk-UA"/>
        </w:rPr>
        <w:t xml:space="preserve"> «</w:t>
      </w:r>
      <w:r w:rsidRPr="006A3A9F">
        <w:rPr>
          <w:sz w:val="28"/>
          <w:szCs w:val="28"/>
          <w:lang w:val="uk-UA"/>
        </w:rPr>
        <w:t xml:space="preserve">Полк АЗОВ», </w:t>
      </w:r>
      <w:r w:rsidRPr="006A3A9F">
        <w:rPr>
          <w:b/>
          <w:sz w:val="28"/>
          <w:szCs w:val="28"/>
          <w:lang w:val="uk-UA"/>
        </w:rPr>
        <w:t>«</w:t>
      </w:r>
      <w:r w:rsidRPr="006A3A9F">
        <w:rPr>
          <w:sz w:val="28"/>
          <w:szCs w:val="28"/>
          <w:lang w:val="uk-UA"/>
        </w:rPr>
        <w:t xml:space="preserve">Запобігання шахрайству», </w:t>
      </w:r>
      <w:r w:rsidRPr="006A3A9F">
        <w:rPr>
          <w:b/>
          <w:sz w:val="28"/>
          <w:szCs w:val="28"/>
          <w:lang w:val="uk-UA"/>
        </w:rPr>
        <w:t>«</w:t>
      </w:r>
      <w:r w:rsidRPr="006A3A9F">
        <w:rPr>
          <w:sz w:val="28"/>
          <w:szCs w:val="28"/>
          <w:lang w:val="uk-UA"/>
        </w:rPr>
        <w:t xml:space="preserve">Єдині новини», </w:t>
      </w:r>
      <w:r w:rsidRPr="006A3A9F">
        <w:rPr>
          <w:b/>
          <w:sz w:val="28"/>
          <w:szCs w:val="28"/>
          <w:lang w:val="uk-UA"/>
        </w:rPr>
        <w:t>«</w:t>
      </w:r>
      <w:r w:rsidRPr="006A3A9F">
        <w:rPr>
          <w:sz w:val="28"/>
          <w:szCs w:val="28"/>
          <w:lang w:val="uk-UA"/>
        </w:rPr>
        <w:t xml:space="preserve">Міста Героїв», </w:t>
      </w:r>
      <w:r w:rsidRPr="006A3A9F">
        <w:rPr>
          <w:b/>
          <w:sz w:val="28"/>
          <w:szCs w:val="28"/>
          <w:lang w:val="uk-UA"/>
        </w:rPr>
        <w:t>«</w:t>
      </w:r>
      <w:r w:rsidRPr="006A3A9F">
        <w:rPr>
          <w:sz w:val="28"/>
          <w:szCs w:val="28"/>
          <w:lang w:val="uk-UA"/>
        </w:rPr>
        <w:t xml:space="preserve">Вривайся в 3-тю штурмову», </w:t>
      </w:r>
      <w:r w:rsidRPr="006A3A9F">
        <w:rPr>
          <w:b/>
          <w:sz w:val="28"/>
          <w:szCs w:val="28"/>
          <w:lang w:val="uk-UA"/>
        </w:rPr>
        <w:t>«</w:t>
      </w:r>
      <w:r w:rsidRPr="006A3A9F">
        <w:rPr>
          <w:sz w:val="28"/>
          <w:szCs w:val="28"/>
          <w:lang w:val="uk-UA"/>
        </w:rPr>
        <w:t xml:space="preserve">Вірю в Збройні Сили України», </w:t>
      </w:r>
      <w:r w:rsidRPr="006A3A9F">
        <w:rPr>
          <w:b/>
          <w:sz w:val="28"/>
          <w:szCs w:val="28"/>
          <w:lang w:val="uk-UA"/>
        </w:rPr>
        <w:t>«</w:t>
      </w:r>
      <w:r w:rsidRPr="006A3A9F">
        <w:rPr>
          <w:sz w:val="28"/>
          <w:szCs w:val="28"/>
          <w:lang w:val="uk-UA"/>
        </w:rPr>
        <w:t xml:space="preserve">День захисника і захисниці України», «День Незалежності України», </w:t>
      </w:r>
      <w:r w:rsidRPr="006A3A9F">
        <w:rPr>
          <w:b/>
          <w:sz w:val="28"/>
          <w:szCs w:val="28"/>
          <w:lang w:val="uk-UA"/>
        </w:rPr>
        <w:t>«</w:t>
      </w:r>
      <w:r w:rsidRPr="006A3A9F">
        <w:rPr>
          <w:sz w:val="28"/>
          <w:szCs w:val="28"/>
          <w:lang w:val="uk-UA"/>
        </w:rPr>
        <w:t xml:space="preserve">Як бути на зв’язку та де брати перевірену інформацію». </w:t>
      </w:r>
      <w:r w:rsidRPr="008917A3">
        <w:rPr>
          <w:sz w:val="28"/>
          <w:szCs w:val="28"/>
          <w:lang w:val="uk-UA"/>
        </w:rPr>
        <w:t xml:space="preserve">Забезпечено </w:t>
      </w:r>
      <w:r w:rsidRPr="006A3A9F">
        <w:rPr>
          <w:sz w:val="28"/>
          <w:szCs w:val="28"/>
          <w:lang w:val="uk-UA"/>
        </w:rPr>
        <w:t>щоденне інформування населення щодо актуальних питань життєдіяльності району; щ</w:t>
      </w:r>
      <w:r w:rsidRPr="006A3A9F">
        <w:rPr>
          <w:spacing w:val="-1"/>
          <w:sz w:val="28"/>
          <w:szCs w:val="28"/>
          <w:lang w:val="uk-UA"/>
        </w:rPr>
        <w:t xml:space="preserve">оденний аналіз суспільно-політичної ситуації в районі; збір матеріалів та підготовку поточних, щомісячних інформацій в обласну державну адміністрацію по питаннях, що знаходяться на контролі у відділі; аналіз публікацій в місцевих ЗМІ, щотижнева розсилка інформації для публікування в друкованих ЗМІ; збір матеріалів та підготовку некрологів про загиблих військовослужбовців з Дубенського району. </w:t>
      </w:r>
      <w:r w:rsidRPr="008917A3">
        <w:rPr>
          <w:spacing w:val="-1"/>
          <w:sz w:val="28"/>
          <w:szCs w:val="28"/>
        </w:rPr>
        <w:t>Публікація на офіційних ресурсах РВА, інформування ОДА.</w:t>
      </w:r>
    </w:p>
    <w:p w:rsidR="00A856D7" w:rsidRPr="008917A3" w:rsidRDefault="00A856D7" w:rsidP="00A856D7">
      <w:pPr>
        <w:ind w:firstLine="709"/>
        <w:rPr>
          <w:sz w:val="28"/>
          <w:szCs w:val="28"/>
        </w:rPr>
      </w:pPr>
    </w:p>
    <w:p w:rsidR="00AA71EA" w:rsidRPr="008917A3" w:rsidRDefault="005606DC" w:rsidP="00031F12">
      <w:pPr>
        <w:pStyle w:val="af2"/>
        <w:ind w:left="0" w:firstLine="709"/>
        <w:jc w:val="center"/>
        <w:rPr>
          <w:b/>
          <w:bCs/>
          <w:sz w:val="28"/>
          <w:szCs w:val="28"/>
        </w:rPr>
      </w:pPr>
      <w:r w:rsidRPr="008917A3">
        <w:rPr>
          <w:b/>
          <w:bCs/>
          <w:sz w:val="28"/>
          <w:szCs w:val="28"/>
        </w:rPr>
        <w:t>СЛУЖБА У СПРАВАХ ДІТЕЙ</w:t>
      </w:r>
      <w:r w:rsidR="0050420C" w:rsidRPr="008917A3">
        <w:rPr>
          <w:b/>
          <w:bCs/>
          <w:sz w:val="28"/>
          <w:szCs w:val="28"/>
        </w:rPr>
        <w:t xml:space="preserve"> </w:t>
      </w:r>
    </w:p>
    <w:p w:rsidR="005606DC" w:rsidRPr="008917A3" w:rsidRDefault="005606DC" w:rsidP="00031F12">
      <w:pPr>
        <w:pStyle w:val="af2"/>
        <w:ind w:left="0" w:firstLine="709"/>
        <w:jc w:val="center"/>
        <w:rPr>
          <w:sz w:val="28"/>
          <w:szCs w:val="28"/>
        </w:rPr>
      </w:pPr>
      <w:r w:rsidRPr="008917A3">
        <w:rPr>
          <w:b/>
          <w:bCs/>
          <w:sz w:val="28"/>
          <w:szCs w:val="28"/>
        </w:rPr>
        <w:t>РАЙ</w:t>
      </w:r>
      <w:r w:rsidR="00031F12" w:rsidRPr="008917A3">
        <w:rPr>
          <w:b/>
          <w:bCs/>
          <w:sz w:val="28"/>
          <w:szCs w:val="28"/>
        </w:rPr>
        <w:t>ДЕРЖ</w:t>
      </w:r>
      <w:r w:rsidRPr="008917A3">
        <w:rPr>
          <w:b/>
          <w:bCs/>
          <w:sz w:val="28"/>
          <w:szCs w:val="28"/>
        </w:rPr>
        <w:t>АДМІНІСТРАЦІЇ</w:t>
      </w:r>
    </w:p>
    <w:p w:rsidR="00A82094" w:rsidRPr="008917A3" w:rsidRDefault="00CC52B8" w:rsidP="00CD3C48">
      <w:pPr>
        <w:pStyle w:val="a1"/>
        <w:spacing w:line="240" w:lineRule="auto"/>
      </w:pPr>
      <w:r w:rsidRPr="008917A3">
        <w:t xml:space="preserve"> </w:t>
      </w:r>
      <w:r w:rsidR="00072C60" w:rsidRPr="008917A3">
        <w:t xml:space="preserve">       </w:t>
      </w:r>
      <w:r w:rsidR="00A82094" w:rsidRPr="008917A3">
        <w:rPr>
          <w:rStyle w:val="a9"/>
          <w:b w:val="0"/>
          <w:bdr w:val="none" w:sz="0" w:space="0" w:color="auto" w:frame="1"/>
          <w:shd w:val="clear" w:color="auto" w:fill="FFFFFF"/>
        </w:rPr>
        <w:t>Протягом звітного періоду робота служби у справах дітей адміністрації була спрямована на</w:t>
      </w:r>
      <w:r w:rsidR="00A82094" w:rsidRPr="008917A3">
        <w:t xml:space="preserve"> реалізацію державної політики з питань соціального захисту дітей, підтримки національного усиновлення та інших форм сімейного виховання дітей-сиріт та дітей, позбавлених батьківського піклування, забезпечення контролю за дотриманням вимог чинного законодавства у сфері захисту прав дітей.</w:t>
      </w:r>
    </w:p>
    <w:p w:rsidR="001D7382" w:rsidRPr="008917A3" w:rsidRDefault="00A82094" w:rsidP="00CD3C48">
      <w:pPr>
        <w:pStyle w:val="a1"/>
        <w:spacing w:line="240" w:lineRule="auto"/>
      </w:pPr>
      <w:r w:rsidRPr="008917A3">
        <w:tab/>
      </w:r>
      <w:r w:rsidR="00DF00E0" w:rsidRPr="008917A3">
        <w:t>З метою здійснення контролю за умовами проживання та виховання дітей-сиріт та дітей, позбавлених батьківського піклування, які виховуються в прийомних сім’ях, усиновлених дітей, формування висновків органу опіки та піклування що стосуються усиновлення, проведено 37 рейдів-перевірок, під час яких складено 9 звітів про стан виховання та навчання усиновлених дітей та 8 актів обстежень умов проживання дітей в прийомних сім’ях</w:t>
      </w:r>
      <w:r w:rsidR="00AA71EA" w:rsidRPr="008917A3">
        <w:t>.</w:t>
      </w:r>
    </w:p>
    <w:p w:rsidR="00262C48" w:rsidRPr="008917A3" w:rsidRDefault="00262C48" w:rsidP="00262C48">
      <w:pPr>
        <w:ind w:firstLine="720"/>
        <w:jc w:val="both"/>
        <w:rPr>
          <w:sz w:val="28"/>
          <w:szCs w:val="28"/>
          <w:lang w:val="uk-UA"/>
        </w:rPr>
      </w:pPr>
      <w:r w:rsidRPr="008917A3">
        <w:rPr>
          <w:sz w:val="28"/>
          <w:szCs w:val="28"/>
        </w:rPr>
        <w:t xml:space="preserve">7 дітей, позбавлених батьківського </w:t>
      </w:r>
      <w:proofErr w:type="gramStart"/>
      <w:r w:rsidRPr="008917A3">
        <w:rPr>
          <w:sz w:val="28"/>
          <w:szCs w:val="28"/>
        </w:rPr>
        <w:t>п</w:t>
      </w:r>
      <w:proofErr w:type="gramEnd"/>
      <w:r w:rsidRPr="008917A3">
        <w:rPr>
          <w:sz w:val="28"/>
          <w:szCs w:val="28"/>
        </w:rPr>
        <w:t>іклування, які мають правові підстави бути усиновленими поставлено на місцевий облік дітей, які можуть бути усиновлені, дані про них внесено до ЄІАС «Діти». Протягом року взято участь у 8 судових справах щодо</w:t>
      </w:r>
      <w:r w:rsidRPr="008917A3">
        <w:rPr>
          <w:sz w:val="28"/>
          <w:szCs w:val="28"/>
          <w:lang w:val="uk-UA"/>
        </w:rPr>
        <w:t xml:space="preserve">  </w:t>
      </w:r>
      <w:r w:rsidRPr="008917A3">
        <w:rPr>
          <w:sz w:val="28"/>
          <w:szCs w:val="28"/>
        </w:rPr>
        <w:t xml:space="preserve">усиновлення дитини, позбавленої батьківського </w:t>
      </w:r>
      <w:proofErr w:type="gramStart"/>
      <w:r w:rsidRPr="008917A3">
        <w:rPr>
          <w:sz w:val="28"/>
          <w:szCs w:val="28"/>
        </w:rPr>
        <w:t>п</w:t>
      </w:r>
      <w:proofErr w:type="gramEnd"/>
      <w:r w:rsidRPr="008917A3">
        <w:rPr>
          <w:sz w:val="28"/>
          <w:szCs w:val="28"/>
        </w:rPr>
        <w:t>іклування;</w:t>
      </w:r>
      <w:r w:rsidRPr="008917A3">
        <w:rPr>
          <w:sz w:val="28"/>
          <w:szCs w:val="28"/>
          <w:lang w:val="uk-UA"/>
        </w:rPr>
        <w:t xml:space="preserve"> </w:t>
      </w:r>
      <w:r w:rsidRPr="008917A3">
        <w:rPr>
          <w:sz w:val="28"/>
          <w:szCs w:val="28"/>
        </w:rPr>
        <w:t>позбавлення батьківських прав;</w:t>
      </w:r>
      <w:r w:rsidRPr="008917A3">
        <w:rPr>
          <w:sz w:val="28"/>
          <w:szCs w:val="28"/>
          <w:lang w:val="uk-UA"/>
        </w:rPr>
        <w:t xml:space="preserve"> </w:t>
      </w:r>
      <w:r w:rsidRPr="008917A3">
        <w:rPr>
          <w:sz w:val="28"/>
          <w:szCs w:val="28"/>
        </w:rPr>
        <w:t>усиновлення одним із подружжя дитини другого з подружжя;</w:t>
      </w:r>
      <w:r w:rsidRPr="008917A3">
        <w:rPr>
          <w:sz w:val="28"/>
          <w:szCs w:val="28"/>
          <w:lang w:val="uk-UA"/>
        </w:rPr>
        <w:t xml:space="preserve"> </w:t>
      </w:r>
      <w:r w:rsidRPr="008917A3">
        <w:rPr>
          <w:sz w:val="28"/>
          <w:szCs w:val="28"/>
        </w:rPr>
        <w:t xml:space="preserve">повернення дитини на виховання </w:t>
      </w:r>
      <w:r w:rsidRPr="008917A3">
        <w:rPr>
          <w:sz w:val="28"/>
          <w:szCs w:val="28"/>
        </w:rPr>
        <w:lastRenderedPageBreak/>
        <w:t>батькові;</w:t>
      </w:r>
      <w:r w:rsidRPr="008917A3">
        <w:rPr>
          <w:sz w:val="28"/>
          <w:szCs w:val="28"/>
          <w:lang w:val="uk-UA"/>
        </w:rPr>
        <w:t xml:space="preserve"> </w:t>
      </w:r>
      <w:r w:rsidRPr="008917A3">
        <w:rPr>
          <w:sz w:val="28"/>
          <w:szCs w:val="28"/>
        </w:rPr>
        <w:t>встановлення факту що має юридичне значення (про встановлення родинних відносин між померлою мамою та сином</w:t>
      </w:r>
      <w:r w:rsidRPr="008917A3">
        <w:rPr>
          <w:sz w:val="28"/>
          <w:szCs w:val="28"/>
          <w:lang w:val="uk-UA"/>
        </w:rPr>
        <w:t>.</w:t>
      </w:r>
    </w:p>
    <w:p w:rsidR="00262C48" w:rsidRPr="008917A3" w:rsidRDefault="00262C48" w:rsidP="00262C48">
      <w:pPr>
        <w:pStyle w:val="3299"/>
        <w:spacing w:before="0" w:beforeAutospacing="0" w:after="0" w:afterAutospacing="0"/>
        <w:ind w:firstLine="720"/>
        <w:jc w:val="both"/>
        <w:rPr>
          <w:sz w:val="28"/>
          <w:szCs w:val="28"/>
          <w:lang w:val="uk-UA"/>
        </w:rPr>
      </w:pPr>
      <w:r w:rsidRPr="008917A3">
        <w:rPr>
          <w:sz w:val="28"/>
          <w:szCs w:val="28"/>
          <w:lang w:val="uk-UA"/>
        </w:rPr>
        <w:t xml:space="preserve">Сформовано 6 висновків органу опіки та піклування щодо доцільності/недоцільності усиновлення одним із подружжя дитини іншого з подружжя. 3 </w:t>
      </w:r>
      <w:r w:rsidRPr="006A3A9F">
        <w:rPr>
          <w:sz w:val="28"/>
          <w:szCs w:val="28"/>
          <w:lang w:val="uk-UA"/>
        </w:rPr>
        <w:t>сімейн</w:t>
      </w:r>
      <w:r w:rsidRPr="008917A3">
        <w:rPr>
          <w:sz w:val="28"/>
          <w:szCs w:val="28"/>
          <w:lang w:val="uk-UA"/>
        </w:rPr>
        <w:t>і</w:t>
      </w:r>
      <w:r w:rsidRPr="006A3A9F">
        <w:rPr>
          <w:sz w:val="28"/>
          <w:szCs w:val="28"/>
          <w:lang w:val="uk-UA"/>
        </w:rPr>
        <w:t xml:space="preserve"> пар</w:t>
      </w:r>
      <w:r w:rsidRPr="008917A3">
        <w:rPr>
          <w:sz w:val="28"/>
          <w:szCs w:val="28"/>
          <w:lang w:val="uk-UA"/>
        </w:rPr>
        <w:t xml:space="preserve">и </w:t>
      </w:r>
      <w:r w:rsidRPr="006A3A9F">
        <w:rPr>
          <w:sz w:val="28"/>
          <w:szCs w:val="28"/>
          <w:lang w:val="uk-UA"/>
        </w:rPr>
        <w:t>поставлено на облік потенційних усинов</w:t>
      </w:r>
      <w:r w:rsidRPr="008917A3">
        <w:rPr>
          <w:sz w:val="28"/>
          <w:szCs w:val="28"/>
          <w:lang w:val="uk-UA"/>
        </w:rPr>
        <w:t>ителів</w:t>
      </w:r>
      <w:r w:rsidRPr="006A3A9F">
        <w:rPr>
          <w:sz w:val="28"/>
          <w:szCs w:val="28"/>
          <w:lang w:val="uk-UA"/>
        </w:rPr>
        <w:t xml:space="preserve">. </w:t>
      </w:r>
    </w:p>
    <w:p w:rsidR="00262C48" w:rsidRPr="008917A3" w:rsidRDefault="00262C48" w:rsidP="00262C48">
      <w:pPr>
        <w:jc w:val="both"/>
        <w:rPr>
          <w:sz w:val="28"/>
          <w:szCs w:val="28"/>
          <w:lang w:val="uk-UA"/>
        </w:rPr>
      </w:pPr>
      <w:r w:rsidRPr="006A3A9F">
        <w:rPr>
          <w:sz w:val="28"/>
          <w:szCs w:val="28"/>
          <w:lang w:val="uk-UA"/>
        </w:rPr>
        <w:t>Протягом року проведено роботу, щодо передачі 136  електронних облікових карток дітей-сиріт, дітей, позбавлених батьківського піклування  по Єд</w:t>
      </w:r>
      <w:r w:rsidR="00AA71EA" w:rsidRPr="006A3A9F">
        <w:rPr>
          <w:sz w:val="28"/>
          <w:szCs w:val="28"/>
          <w:lang w:val="uk-UA"/>
        </w:rPr>
        <w:t xml:space="preserve">иній інформаційній системі </w:t>
      </w:r>
      <w:r w:rsidRPr="006A3A9F">
        <w:rPr>
          <w:sz w:val="28"/>
          <w:szCs w:val="28"/>
          <w:lang w:val="uk-UA"/>
        </w:rPr>
        <w:t>«Діти» від служби у справах дітей Дубенської райдержадміністрації до служб у справах дітей сільських, селищних рад району.</w:t>
      </w:r>
    </w:p>
    <w:p w:rsidR="00262C48" w:rsidRPr="008917A3" w:rsidRDefault="00262C48" w:rsidP="00262C48">
      <w:pPr>
        <w:ind w:firstLine="720"/>
        <w:jc w:val="both"/>
        <w:rPr>
          <w:sz w:val="28"/>
          <w:szCs w:val="28"/>
          <w:lang w:val="uk-UA"/>
        </w:rPr>
      </w:pPr>
      <w:r w:rsidRPr="008917A3">
        <w:rPr>
          <w:sz w:val="28"/>
          <w:szCs w:val="28"/>
        </w:rPr>
        <w:t>15.06.2023 року для начальників служб у справах   дітей територіальних громад Дубенського району службою у справах дітей Дубенської   райдержадміністрації</w:t>
      </w:r>
      <w:r w:rsidR="00AA71EA" w:rsidRPr="008917A3">
        <w:rPr>
          <w:sz w:val="28"/>
          <w:szCs w:val="28"/>
          <w:lang w:val="uk-UA"/>
        </w:rPr>
        <w:t>,</w:t>
      </w:r>
      <w:r w:rsidRPr="008917A3">
        <w:rPr>
          <w:sz w:val="28"/>
          <w:szCs w:val="28"/>
        </w:rPr>
        <w:t xml:space="preserve"> за участю заступн</w:t>
      </w:r>
      <w:r w:rsidR="00AA71EA" w:rsidRPr="008917A3">
        <w:rPr>
          <w:sz w:val="28"/>
          <w:szCs w:val="28"/>
        </w:rPr>
        <w:t xml:space="preserve">ика голови райдержадміністрації, </w:t>
      </w:r>
      <w:r w:rsidRPr="008917A3">
        <w:rPr>
          <w:sz w:val="28"/>
          <w:szCs w:val="28"/>
        </w:rPr>
        <w:t xml:space="preserve">організовано та проведено </w:t>
      </w:r>
      <w:proofErr w:type="gramStart"/>
      <w:r w:rsidRPr="008917A3">
        <w:rPr>
          <w:sz w:val="28"/>
          <w:szCs w:val="28"/>
        </w:rPr>
        <w:t>проведено</w:t>
      </w:r>
      <w:proofErr w:type="gramEnd"/>
      <w:r w:rsidRPr="008917A3">
        <w:rPr>
          <w:sz w:val="28"/>
          <w:szCs w:val="28"/>
        </w:rPr>
        <w:t xml:space="preserve"> он-лайн нараду де розглянуто низку питань щодо забезпечення соціального захисту  дітей-сиріт та дітей, позбавлених батьківського піклування.</w:t>
      </w:r>
    </w:p>
    <w:p w:rsidR="00262C48" w:rsidRPr="008917A3" w:rsidRDefault="00262C48" w:rsidP="00262C48">
      <w:pPr>
        <w:tabs>
          <w:tab w:val="left" w:pos="0"/>
        </w:tabs>
        <w:jc w:val="both"/>
        <w:rPr>
          <w:b/>
          <w:sz w:val="28"/>
          <w:szCs w:val="28"/>
        </w:rPr>
      </w:pPr>
      <w:r w:rsidRPr="008917A3">
        <w:rPr>
          <w:sz w:val="28"/>
          <w:szCs w:val="28"/>
        </w:rPr>
        <w:tab/>
      </w:r>
      <w:r w:rsidRPr="008917A3">
        <w:rPr>
          <w:sz w:val="28"/>
          <w:szCs w:val="28"/>
          <w:lang w:val="uk-UA"/>
        </w:rPr>
        <w:t>Протягом с</w:t>
      </w:r>
      <w:r w:rsidRPr="008917A3">
        <w:rPr>
          <w:sz w:val="28"/>
          <w:szCs w:val="28"/>
        </w:rPr>
        <w:t>ерп</w:t>
      </w:r>
      <w:r w:rsidRPr="008917A3">
        <w:rPr>
          <w:sz w:val="28"/>
          <w:szCs w:val="28"/>
          <w:lang w:val="uk-UA"/>
        </w:rPr>
        <w:t>ня</w:t>
      </w:r>
      <w:r w:rsidRPr="008917A3">
        <w:rPr>
          <w:sz w:val="28"/>
          <w:szCs w:val="28"/>
        </w:rPr>
        <w:t xml:space="preserve"> – листопад</w:t>
      </w:r>
      <w:r w:rsidRPr="008917A3">
        <w:rPr>
          <w:sz w:val="28"/>
          <w:szCs w:val="28"/>
          <w:lang w:val="uk-UA"/>
        </w:rPr>
        <w:t>а</w:t>
      </w:r>
      <w:r w:rsidRPr="008917A3">
        <w:rPr>
          <w:sz w:val="28"/>
          <w:szCs w:val="28"/>
        </w:rPr>
        <w:t xml:space="preserve"> проведено роботу щодо підбору та формування 4 груп дітей, які постраждали внаслідок російської вторгнення в Україну, для участі у 14-денному ресурсному проекті, який спрямований на психологічну підтримку, відпочинок та відновлення у кемпі «Маячки» с.Горбок Закарпатської області. Охоплено 53 дитини.  Працівниками служби забезпечено супровід усіх груп дітей. </w:t>
      </w:r>
      <w:r w:rsidRPr="008917A3">
        <w:rPr>
          <w:sz w:val="28"/>
          <w:szCs w:val="28"/>
        </w:rPr>
        <w:tab/>
        <w:t xml:space="preserve">28-31.08.2023 з метою підтримки дітей, які перебувають у складних життєвих обставинах проведено роботу щодо роздачі дитячих рюкзаків </w:t>
      </w:r>
      <w:proofErr w:type="gramStart"/>
      <w:r w:rsidRPr="008917A3">
        <w:rPr>
          <w:sz w:val="28"/>
          <w:szCs w:val="28"/>
        </w:rPr>
        <w:t>в</w:t>
      </w:r>
      <w:proofErr w:type="gramEnd"/>
      <w:r w:rsidRPr="008917A3">
        <w:rPr>
          <w:sz w:val="28"/>
          <w:szCs w:val="28"/>
        </w:rPr>
        <w:t>ід міжнародних партнерів Дубенської райдержадміністрації для першокласників зазначеної категорії. Охоплено 59 дітей.</w:t>
      </w:r>
    </w:p>
    <w:p w:rsidR="00262C48" w:rsidRPr="008917A3" w:rsidRDefault="00262C48" w:rsidP="00262C48">
      <w:pPr>
        <w:tabs>
          <w:tab w:val="left" w:pos="0"/>
        </w:tabs>
        <w:jc w:val="both"/>
        <w:rPr>
          <w:sz w:val="28"/>
          <w:szCs w:val="28"/>
        </w:rPr>
      </w:pPr>
      <w:r w:rsidRPr="008917A3">
        <w:rPr>
          <w:sz w:val="28"/>
          <w:szCs w:val="28"/>
        </w:rPr>
        <w:tab/>
        <w:t xml:space="preserve">21.12.2023 з метою пошуку потенційних патронатних вихователів та висвітлення суті </w:t>
      </w:r>
      <w:proofErr w:type="gramStart"/>
      <w:r w:rsidRPr="008917A3">
        <w:rPr>
          <w:sz w:val="28"/>
          <w:szCs w:val="28"/>
        </w:rPr>
        <w:t>соц</w:t>
      </w:r>
      <w:proofErr w:type="gramEnd"/>
      <w:r w:rsidRPr="008917A3">
        <w:rPr>
          <w:sz w:val="28"/>
          <w:szCs w:val="28"/>
        </w:rPr>
        <w:t>іальної послуги патронат, проведено інформаційний семінар для безробітних, які перебувають на обліку в Дубенському міськрайонному центрі зайнятості.</w:t>
      </w:r>
    </w:p>
    <w:p w:rsidR="00262C48" w:rsidRPr="008917A3" w:rsidRDefault="00262C48" w:rsidP="00262C48">
      <w:pPr>
        <w:tabs>
          <w:tab w:val="left" w:pos="0"/>
        </w:tabs>
        <w:jc w:val="both"/>
        <w:rPr>
          <w:sz w:val="28"/>
          <w:szCs w:val="28"/>
        </w:rPr>
      </w:pPr>
      <w:r w:rsidRPr="008917A3">
        <w:rPr>
          <w:sz w:val="28"/>
          <w:szCs w:val="28"/>
        </w:rPr>
        <w:tab/>
        <w:t>Протягом року проведено 4 засідання комісії з питань захисту пр</w:t>
      </w:r>
      <w:r w:rsidR="00AA71EA" w:rsidRPr="008917A3">
        <w:rPr>
          <w:sz w:val="28"/>
          <w:szCs w:val="28"/>
        </w:rPr>
        <w:t>ав дітей райдержадміністрації</w:t>
      </w:r>
      <w:r w:rsidR="00AA71EA" w:rsidRPr="008917A3">
        <w:rPr>
          <w:sz w:val="28"/>
          <w:szCs w:val="28"/>
          <w:lang w:val="uk-UA"/>
        </w:rPr>
        <w:t xml:space="preserve"> н</w:t>
      </w:r>
      <w:r w:rsidRPr="008917A3">
        <w:rPr>
          <w:sz w:val="28"/>
          <w:szCs w:val="28"/>
        </w:rPr>
        <w:t xml:space="preserve">а яких вирішувалися 7 питань, які стосуються </w:t>
      </w:r>
      <w:proofErr w:type="gramStart"/>
      <w:r w:rsidRPr="008917A3">
        <w:rPr>
          <w:sz w:val="28"/>
          <w:szCs w:val="28"/>
        </w:rPr>
        <w:t>соц</w:t>
      </w:r>
      <w:proofErr w:type="gramEnd"/>
      <w:r w:rsidRPr="008917A3">
        <w:rPr>
          <w:sz w:val="28"/>
          <w:szCs w:val="28"/>
        </w:rPr>
        <w:t>іально-правового захисту дітей.</w:t>
      </w:r>
    </w:p>
    <w:p w:rsidR="00262C48" w:rsidRPr="008917A3" w:rsidRDefault="00262C48" w:rsidP="00262C48">
      <w:pPr>
        <w:pStyle w:val="a1"/>
      </w:pPr>
    </w:p>
    <w:p w:rsidR="00362138" w:rsidRPr="008917A3" w:rsidRDefault="00362138" w:rsidP="00A24698">
      <w:pPr>
        <w:pStyle w:val="a1"/>
        <w:spacing w:line="240" w:lineRule="auto"/>
      </w:pPr>
    </w:p>
    <w:p w:rsidR="005606DC" w:rsidRPr="008917A3" w:rsidRDefault="00881067" w:rsidP="00362138">
      <w:pPr>
        <w:pStyle w:val="af2"/>
        <w:ind w:left="0" w:firstLine="709"/>
        <w:jc w:val="center"/>
        <w:rPr>
          <w:b/>
          <w:bCs/>
          <w:sz w:val="28"/>
          <w:szCs w:val="28"/>
        </w:rPr>
      </w:pPr>
      <w:r w:rsidRPr="008917A3">
        <w:rPr>
          <w:b/>
          <w:bCs/>
          <w:sz w:val="28"/>
          <w:szCs w:val="28"/>
        </w:rPr>
        <w:t xml:space="preserve">УПРАВЛІННЯ </w:t>
      </w:r>
      <w:r w:rsidR="005606DC" w:rsidRPr="008917A3">
        <w:rPr>
          <w:b/>
          <w:bCs/>
          <w:sz w:val="28"/>
          <w:szCs w:val="28"/>
        </w:rPr>
        <w:t xml:space="preserve"> СОЦІАЛЬНОГО ЗАХИСТУ НАСЕЛЕННЯ</w:t>
      </w:r>
      <w:r w:rsidR="00362138" w:rsidRPr="008917A3">
        <w:rPr>
          <w:b/>
          <w:bCs/>
          <w:sz w:val="28"/>
          <w:szCs w:val="28"/>
        </w:rPr>
        <w:t xml:space="preserve"> РАЙЕРЖАДМІНІСТРАЦІЇ</w:t>
      </w:r>
    </w:p>
    <w:p w:rsidR="001B374E" w:rsidRPr="008917A3" w:rsidRDefault="001B374E" w:rsidP="001B374E">
      <w:pPr>
        <w:tabs>
          <w:tab w:val="left" w:pos="9498"/>
        </w:tabs>
        <w:ind w:firstLine="851"/>
        <w:jc w:val="both"/>
        <w:rPr>
          <w:sz w:val="28"/>
          <w:szCs w:val="28"/>
          <w:lang w:val="uk-UA"/>
        </w:rPr>
      </w:pPr>
      <w:r w:rsidRPr="006A3A9F">
        <w:rPr>
          <w:sz w:val="28"/>
          <w:szCs w:val="28"/>
          <w:lang w:val="uk-UA"/>
        </w:rPr>
        <w:t xml:space="preserve">Станом на 1 </w:t>
      </w:r>
      <w:r w:rsidRPr="008917A3">
        <w:rPr>
          <w:sz w:val="28"/>
          <w:szCs w:val="28"/>
          <w:lang w:val="uk-UA"/>
        </w:rPr>
        <w:t xml:space="preserve"> січня </w:t>
      </w:r>
      <w:r w:rsidRPr="006A3A9F">
        <w:rPr>
          <w:sz w:val="28"/>
          <w:szCs w:val="28"/>
          <w:lang w:val="uk-UA"/>
        </w:rPr>
        <w:t>20</w:t>
      </w:r>
      <w:r w:rsidRPr="008917A3">
        <w:rPr>
          <w:sz w:val="28"/>
          <w:szCs w:val="28"/>
          <w:lang w:val="uk-UA"/>
        </w:rPr>
        <w:t>2</w:t>
      </w:r>
      <w:r w:rsidR="002C1B00" w:rsidRPr="008917A3">
        <w:rPr>
          <w:sz w:val="28"/>
          <w:szCs w:val="28"/>
          <w:lang w:val="uk-UA"/>
        </w:rPr>
        <w:t>4</w:t>
      </w:r>
      <w:r w:rsidRPr="006A3A9F">
        <w:rPr>
          <w:sz w:val="28"/>
          <w:szCs w:val="28"/>
          <w:lang w:val="uk-UA"/>
        </w:rPr>
        <w:t xml:space="preserve"> року на обліку в управлінні перебуває </w:t>
      </w:r>
      <w:r w:rsidR="00E47225" w:rsidRPr="008917A3">
        <w:rPr>
          <w:sz w:val="28"/>
          <w:szCs w:val="28"/>
          <w:lang w:val="uk-UA"/>
        </w:rPr>
        <w:t>9997</w:t>
      </w:r>
      <w:r w:rsidRPr="006A3A9F">
        <w:rPr>
          <w:sz w:val="28"/>
          <w:szCs w:val="28"/>
          <w:lang w:val="uk-UA"/>
        </w:rPr>
        <w:t xml:space="preserve"> о</w:t>
      </w:r>
      <w:r w:rsidRPr="008917A3">
        <w:rPr>
          <w:sz w:val="28"/>
          <w:szCs w:val="28"/>
          <w:lang w:val="uk-UA"/>
        </w:rPr>
        <w:t>триму</w:t>
      </w:r>
      <w:r w:rsidRPr="006A3A9F">
        <w:rPr>
          <w:sz w:val="28"/>
          <w:szCs w:val="28"/>
          <w:lang w:val="uk-UA"/>
        </w:rPr>
        <w:t>вачів всіх видів державн</w:t>
      </w:r>
      <w:r w:rsidRPr="008917A3">
        <w:rPr>
          <w:sz w:val="28"/>
          <w:szCs w:val="28"/>
          <w:lang w:val="uk-UA"/>
        </w:rPr>
        <w:t>их соціальних</w:t>
      </w:r>
      <w:r w:rsidRPr="006A3A9F">
        <w:rPr>
          <w:sz w:val="28"/>
          <w:szCs w:val="28"/>
          <w:lang w:val="uk-UA"/>
        </w:rPr>
        <w:t xml:space="preserve"> допомог, що фінансуються з державного бюджету</w:t>
      </w:r>
      <w:r w:rsidRPr="008917A3">
        <w:rPr>
          <w:sz w:val="28"/>
          <w:szCs w:val="28"/>
          <w:lang w:val="uk-UA"/>
        </w:rPr>
        <w:t xml:space="preserve"> та  </w:t>
      </w:r>
      <w:r w:rsidR="00E47225" w:rsidRPr="008917A3">
        <w:rPr>
          <w:sz w:val="28"/>
          <w:szCs w:val="28"/>
          <w:lang w:val="uk-UA"/>
        </w:rPr>
        <w:t xml:space="preserve">1608 </w:t>
      </w:r>
      <w:r w:rsidRPr="008917A3">
        <w:rPr>
          <w:sz w:val="28"/>
          <w:szCs w:val="28"/>
          <w:lang w:val="uk-UA"/>
        </w:rPr>
        <w:t>отримувачі</w:t>
      </w:r>
      <w:r w:rsidR="00E47225" w:rsidRPr="008917A3">
        <w:rPr>
          <w:sz w:val="28"/>
          <w:szCs w:val="28"/>
          <w:lang w:val="uk-UA"/>
        </w:rPr>
        <w:t>в</w:t>
      </w:r>
      <w:r w:rsidRPr="008917A3">
        <w:rPr>
          <w:sz w:val="28"/>
          <w:szCs w:val="28"/>
          <w:lang w:val="uk-UA"/>
        </w:rPr>
        <w:t xml:space="preserve"> </w:t>
      </w:r>
      <w:r w:rsidRPr="008917A3">
        <w:rPr>
          <w:sz w:val="28"/>
          <w:szCs w:val="28"/>
          <w:shd w:val="clear" w:color="auto" w:fill="FFFFFF"/>
          <w:lang w:val="uk-UA"/>
        </w:rPr>
        <w:t>допомоги на проживання внутрішньо переміщеним особам</w:t>
      </w:r>
      <w:r w:rsidRPr="006A3A9F">
        <w:rPr>
          <w:sz w:val="28"/>
          <w:szCs w:val="28"/>
          <w:lang w:val="uk-UA"/>
        </w:rPr>
        <w:t>.</w:t>
      </w:r>
    </w:p>
    <w:p w:rsidR="001B374E" w:rsidRPr="008917A3" w:rsidRDefault="002C1B00" w:rsidP="001B374E">
      <w:pPr>
        <w:ind w:firstLine="708"/>
        <w:jc w:val="both"/>
        <w:rPr>
          <w:sz w:val="28"/>
          <w:szCs w:val="28"/>
          <w:shd w:val="clear" w:color="auto" w:fill="FFFFFF"/>
          <w:lang w:val="uk-UA"/>
        </w:rPr>
      </w:pPr>
      <w:r w:rsidRPr="008917A3">
        <w:rPr>
          <w:sz w:val="28"/>
          <w:szCs w:val="28"/>
          <w:lang w:val="uk-UA"/>
        </w:rPr>
        <w:t>Протягом 2023</w:t>
      </w:r>
      <w:r w:rsidR="001B374E" w:rsidRPr="008917A3">
        <w:rPr>
          <w:sz w:val="28"/>
          <w:szCs w:val="28"/>
          <w:lang w:val="uk-UA"/>
        </w:rPr>
        <w:t xml:space="preserve"> року спеціалістами відділу призначення і виплати державних соціальних допомог від </w:t>
      </w:r>
      <w:r w:rsidR="001B374E" w:rsidRPr="008917A3">
        <w:rPr>
          <w:sz w:val="28"/>
          <w:szCs w:val="28"/>
          <w:shd w:val="clear" w:color="auto" w:fill="FFFFFF"/>
          <w:lang w:val="uk-UA"/>
        </w:rPr>
        <w:t>уповноважених посадових осіб виконавчих органів міської, селищних та сільських рад та посадових осіб центрів надання адміністративних послуг з використанням програмного комплексу «Соціальна громада»  прийнято та опрац</w:t>
      </w:r>
      <w:r w:rsidR="00AA2BCF" w:rsidRPr="008917A3">
        <w:rPr>
          <w:sz w:val="28"/>
          <w:szCs w:val="28"/>
          <w:shd w:val="clear" w:color="auto" w:fill="FFFFFF"/>
          <w:lang w:val="uk-UA"/>
        </w:rPr>
        <w:t>ьо</w:t>
      </w:r>
      <w:r w:rsidR="001B374E" w:rsidRPr="008917A3">
        <w:rPr>
          <w:sz w:val="28"/>
          <w:szCs w:val="28"/>
          <w:shd w:val="clear" w:color="auto" w:fill="FFFFFF"/>
          <w:lang w:val="uk-UA"/>
        </w:rPr>
        <w:t xml:space="preserve">вано </w:t>
      </w:r>
      <w:r w:rsidR="00AA2BCF" w:rsidRPr="008917A3">
        <w:rPr>
          <w:sz w:val="28"/>
          <w:szCs w:val="28"/>
          <w:shd w:val="clear" w:color="auto" w:fill="FFFFFF"/>
          <w:lang w:val="uk-UA"/>
        </w:rPr>
        <w:t>7214</w:t>
      </w:r>
      <w:r w:rsidR="001B374E" w:rsidRPr="008917A3">
        <w:rPr>
          <w:sz w:val="28"/>
          <w:szCs w:val="28"/>
          <w:shd w:val="clear" w:color="auto" w:fill="FFFFFF"/>
          <w:lang w:val="uk-UA"/>
        </w:rPr>
        <w:t xml:space="preserve"> особових справ, а саме призначено: </w:t>
      </w:r>
      <w:r w:rsidR="00AA2BCF" w:rsidRPr="008917A3">
        <w:rPr>
          <w:sz w:val="28"/>
          <w:szCs w:val="28"/>
          <w:shd w:val="clear" w:color="auto" w:fill="FFFFFF"/>
          <w:lang w:val="uk-UA"/>
        </w:rPr>
        <w:lastRenderedPageBreak/>
        <w:t>6850</w:t>
      </w:r>
      <w:r w:rsidR="001B374E" w:rsidRPr="008917A3">
        <w:rPr>
          <w:sz w:val="28"/>
          <w:szCs w:val="28"/>
          <w:shd w:val="clear" w:color="auto" w:fill="FFFFFF"/>
          <w:lang w:val="uk-UA"/>
        </w:rPr>
        <w:t xml:space="preserve"> різних видів державних допомог,  </w:t>
      </w:r>
      <w:r w:rsidR="00AA2BCF" w:rsidRPr="008917A3">
        <w:rPr>
          <w:sz w:val="28"/>
          <w:szCs w:val="28"/>
          <w:shd w:val="clear" w:color="auto" w:fill="FFFFFF"/>
          <w:lang w:val="uk-UA"/>
        </w:rPr>
        <w:t>391</w:t>
      </w:r>
      <w:r w:rsidR="001B374E" w:rsidRPr="008917A3">
        <w:rPr>
          <w:sz w:val="28"/>
          <w:szCs w:val="28"/>
          <w:shd w:val="clear" w:color="auto" w:fill="FFFFFF"/>
          <w:lang w:val="uk-UA"/>
        </w:rPr>
        <w:t xml:space="preserve"> допомог</w:t>
      </w:r>
      <w:r w:rsidR="00AA2BCF" w:rsidRPr="008917A3">
        <w:rPr>
          <w:sz w:val="28"/>
          <w:szCs w:val="28"/>
          <w:shd w:val="clear" w:color="auto" w:fill="FFFFFF"/>
          <w:lang w:val="uk-UA"/>
        </w:rPr>
        <w:t>у</w:t>
      </w:r>
      <w:r w:rsidR="001B374E" w:rsidRPr="008917A3">
        <w:rPr>
          <w:sz w:val="28"/>
          <w:szCs w:val="28"/>
          <w:shd w:val="clear" w:color="auto" w:fill="FFFFFF"/>
          <w:lang w:val="uk-UA"/>
        </w:rPr>
        <w:t xml:space="preserve"> на проживання внутрішньо переміщеним особам.</w:t>
      </w:r>
    </w:p>
    <w:p w:rsidR="00AA2BCF" w:rsidRPr="008917A3" w:rsidRDefault="00AA2BCF" w:rsidP="00AA2BCF">
      <w:pPr>
        <w:shd w:val="clear" w:color="auto" w:fill="FFFFFF"/>
        <w:tabs>
          <w:tab w:val="left" w:pos="709"/>
        </w:tabs>
        <w:ind w:firstLine="709"/>
        <w:jc w:val="both"/>
        <w:rPr>
          <w:sz w:val="28"/>
          <w:szCs w:val="28"/>
          <w:lang w:val="uk-UA"/>
        </w:rPr>
      </w:pPr>
      <w:r w:rsidRPr="008917A3">
        <w:rPr>
          <w:sz w:val="28"/>
          <w:szCs w:val="28"/>
          <w:lang w:val="uk-UA"/>
        </w:rPr>
        <w:t>У зв’язку з впровадженням програмного забезпечення Єдиної інформаційної системи соціальної сфери (далі-ЄІССС), в</w:t>
      </w:r>
      <w:r w:rsidRPr="008917A3">
        <w:rPr>
          <w:spacing w:val="1"/>
          <w:sz w:val="28"/>
          <w:szCs w:val="28"/>
          <w:lang w:val="uk-UA"/>
        </w:rPr>
        <w:t xml:space="preserve"> </w:t>
      </w:r>
      <w:r w:rsidRPr="008917A3">
        <w:rPr>
          <w:sz w:val="28"/>
          <w:szCs w:val="28"/>
          <w:lang w:val="uk-UA"/>
        </w:rPr>
        <w:t>частині</w:t>
      </w:r>
      <w:r w:rsidRPr="008917A3">
        <w:rPr>
          <w:spacing w:val="1"/>
          <w:sz w:val="28"/>
          <w:szCs w:val="28"/>
          <w:lang w:val="uk-UA"/>
        </w:rPr>
        <w:t xml:space="preserve"> </w:t>
      </w:r>
      <w:r w:rsidRPr="008917A3">
        <w:rPr>
          <w:sz w:val="28"/>
          <w:szCs w:val="28"/>
          <w:lang w:val="uk-UA"/>
        </w:rPr>
        <w:t>призначення</w:t>
      </w:r>
      <w:r w:rsidRPr="008917A3">
        <w:rPr>
          <w:spacing w:val="1"/>
          <w:sz w:val="28"/>
          <w:szCs w:val="28"/>
          <w:lang w:val="uk-UA"/>
        </w:rPr>
        <w:t xml:space="preserve"> 6 видів </w:t>
      </w:r>
      <w:r w:rsidRPr="008917A3">
        <w:rPr>
          <w:sz w:val="28"/>
          <w:szCs w:val="28"/>
          <w:lang w:val="uk-UA"/>
        </w:rPr>
        <w:t>допомог проведено призначення  2496 допомог, а саме</w:t>
      </w:r>
      <w:r w:rsidRPr="008917A3">
        <w:rPr>
          <w:spacing w:val="1"/>
          <w:sz w:val="28"/>
          <w:szCs w:val="28"/>
          <w:lang w:val="uk-UA"/>
        </w:rPr>
        <w:t>:</w:t>
      </w:r>
      <w:r w:rsidRPr="008917A3">
        <w:rPr>
          <w:sz w:val="28"/>
          <w:szCs w:val="28"/>
          <w:lang w:val="uk-UA"/>
        </w:rPr>
        <w:t xml:space="preserve"> 49 </w:t>
      </w:r>
      <w:r w:rsidRPr="006A3A9F">
        <w:rPr>
          <w:sz w:val="28"/>
          <w:szCs w:val="28"/>
          <w:lang w:val="uk-UA"/>
        </w:rPr>
        <w:t xml:space="preserve">допомог на дітей, над якими встановлено опіку чи піклування; </w:t>
      </w:r>
      <w:r w:rsidRPr="008917A3">
        <w:rPr>
          <w:sz w:val="28"/>
          <w:szCs w:val="28"/>
          <w:lang w:val="uk-UA"/>
        </w:rPr>
        <w:t xml:space="preserve"> 23 </w:t>
      </w:r>
      <w:r w:rsidRPr="006A3A9F">
        <w:rPr>
          <w:sz w:val="28"/>
          <w:szCs w:val="28"/>
          <w:lang w:val="uk-UA"/>
        </w:rPr>
        <w:t>допомог</w:t>
      </w:r>
      <w:r w:rsidRPr="008917A3">
        <w:rPr>
          <w:sz w:val="28"/>
          <w:szCs w:val="28"/>
          <w:lang w:val="uk-UA"/>
        </w:rPr>
        <w:t>и</w:t>
      </w:r>
      <w:r w:rsidRPr="006A3A9F">
        <w:rPr>
          <w:sz w:val="28"/>
          <w:szCs w:val="28"/>
          <w:lang w:val="uk-UA"/>
        </w:rPr>
        <w:t xml:space="preserve"> особі, яка доглядає за хворою дитиною;</w:t>
      </w:r>
      <w:r w:rsidRPr="008917A3">
        <w:rPr>
          <w:sz w:val="28"/>
          <w:szCs w:val="28"/>
          <w:lang w:val="uk-UA"/>
        </w:rPr>
        <w:t xml:space="preserve"> 1926 державних соціальних доп</w:t>
      </w:r>
      <w:r w:rsidR="0013652A">
        <w:rPr>
          <w:sz w:val="28"/>
          <w:szCs w:val="28"/>
          <w:lang w:val="uk-UA"/>
        </w:rPr>
        <w:t>омог малозабезпеченим сім'ям;</w:t>
      </w:r>
      <w:r w:rsidRPr="008917A3">
        <w:rPr>
          <w:sz w:val="28"/>
          <w:szCs w:val="28"/>
          <w:lang w:val="uk-UA"/>
        </w:rPr>
        <w:t xml:space="preserve"> 304 допомог на дітей одиноким матерям;  194 державних соціальних допомоги особам з інвалідністю з дитинства та дітям з інвалідністю.</w:t>
      </w:r>
    </w:p>
    <w:p w:rsidR="00AA2BCF" w:rsidRPr="008917A3" w:rsidRDefault="00AA2BCF" w:rsidP="00AA2BCF">
      <w:pPr>
        <w:tabs>
          <w:tab w:val="left" w:pos="1545"/>
        </w:tabs>
        <w:ind w:firstLine="709"/>
        <w:jc w:val="both"/>
        <w:rPr>
          <w:lang w:val="uk-UA" w:eastAsia="en-US"/>
        </w:rPr>
      </w:pPr>
      <w:r w:rsidRPr="008917A3">
        <w:rPr>
          <w:sz w:val="28"/>
          <w:szCs w:val="28"/>
          <w:shd w:val="clear" w:color="auto" w:fill="FFFFFF"/>
          <w:lang w:val="uk-UA"/>
        </w:rPr>
        <w:t xml:space="preserve"> </w:t>
      </w:r>
      <w:r w:rsidRPr="008917A3">
        <w:rPr>
          <w:sz w:val="28"/>
          <w:szCs w:val="28"/>
          <w:lang w:val="uk-UA"/>
        </w:rPr>
        <w:t>За 2023 рік проведено додаткову перевірки достовірності інформації, поданої громадянами для отримання державної соціальної допомоги, інших виплат, що здійснюються за рахунок державного бюджету поданої заявниками, які звертаються за призначенням різних видів державних допомог опрацювано 4026 рекомендацій, шляхом обробки результатів верифікації наданих міністерством фінансів України.</w:t>
      </w:r>
    </w:p>
    <w:p w:rsidR="00AA2BCF" w:rsidRPr="006A3A9F" w:rsidRDefault="0013652A" w:rsidP="00AA2BCF">
      <w:pPr>
        <w:ind w:firstLine="709"/>
        <w:jc w:val="both"/>
        <w:rPr>
          <w:sz w:val="28"/>
          <w:szCs w:val="28"/>
          <w:lang w:val="uk-UA"/>
        </w:rPr>
      </w:pPr>
      <w:r>
        <w:rPr>
          <w:lang w:val="uk-UA"/>
        </w:rPr>
        <w:t xml:space="preserve"> </w:t>
      </w:r>
      <w:r w:rsidR="00AA2BCF" w:rsidRPr="006A3A9F">
        <w:rPr>
          <w:sz w:val="28"/>
          <w:szCs w:val="28"/>
          <w:lang w:val="uk-UA"/>
        </w:rPr>
        <w:t>Щомісячно здійснюється своєчасний обмін базами даних одержувачів допомог в мережі системи Міністерства соціальної політики України з дотриманням вимог захисту персональних даних та своєчасне копіювання, архівування баз даних та їх збереження.</w:t>
      </w:r>
    </w:p>
    <w:p w:rsidR="00AA2BCF" w:rsidRPr="008917A3" w:rsidRDefault="00AA2BCF" w:rsidP="00AA2BCF">
      <w:pPr>
        <w:ind w:right="-1" w:firstLine="709"/>
        <w:jc w:val="both"/>
        <w:outlineLvl w:val="0"/>
        <w:rPr>
          <w:sz w:val="28"/>
          <w:szCs w:val="28"/>
          <w:lang w:val="uk-UA"/>
        </w:rPr>
      </w:pPr>
      <w:r w:rsidRPr="008917A3">
        <w:rPr>
          <w:sz w:val="28"/>
          <w:szCs w:val="28"/>
          <w:lang w:val="uk-UA"/>
        </w:rPr>
        <w:t xml:space="preserve">  </w:t>
      </w:r>
      <w:r w:rsidRPr="008917A3">
        <w:rPr>
          <w:sz w:val="28"/>
          <w:szCs w:val="28"/>
        </w:rPr>
        <w:t xml:space="preserve">Відділом виплати державних </w:t>
      </w:r>
      <w:proofErr w:type="gramStart"/>
      <w:r w:rsidRPr="008917A3">
        <w:rPr>
          <w:sz w:val="28"/>
          <w:szCs w:val="28"/>
        </w:rPr>
        <w:t>соц</w:t>
      </w:r>
      <w:proofErr w:type="gramEnd"/>
      <w:r w:rsidRPr="008917A3">
        <w:rPr>
          <w:sz w:val="28"/>
          <w:szCs w:val="28"/>
        </w:rPr>
        <w:t>іальних допомог</w:t>
      </w:r>
      <w:r w:rsidRPr="008917A3">
        <w:rPr>
          <w:sz w:val="28"/>
          <w:szCs w:val="28"/>
          <w:lang w:val="uk-UA"/>
        </w:rPr>
        <w:t xml:space="preserve"> за період червень- грудень</w:t>
      </w:r>
      <w:r w:rsidRPr="008917A3">
        <w:rPr>
          <w:sz w:val="28"/>
          <w:szCs w:val="28"/>
        </w:rPr>
        <w:t xml:space="preserve"> 2023 року було </w:t>
      </w:r>
      <w:r w:rsidRPr="008917A3">
        <w:rPr>
          <w:sz w:val="28"/>
          <w:szCs w:val="28"/>
          <w:lang w:val="uk-UA"/>
        </w:rPr>
        <w:t>перевірено 5165 особових рахунків, по яких були звернення за призначенням чи перерахунком державних соціальних допомог.</w:t>
      </w:r>
    </w:p>
    <w:p w:rsidR="00AA2BCF" w:rsidRPr="008917A3" w:rsidRDefault="00AA2BCF" w:rsidP="00AA2BCF">
      <w:pPr>
        <w:ind w:firstLine="709"/>
        <w:jc w:val="both"/>
        <w:rPr>
          <w:sz w:val="28"/>
          <w:szCs w:val="28"/>
          <w:lang w:val="uk-UA"/>
        </w:rPr>
      </w:pPr>
      <w:r w:rsidRPr="008917A3">
        <w:rPr>
          <w:sz w:val="28"/>
          <w:szCs w:val="28"/>
          <w:lang w:val="uk-UA"/>
        </w:rPr>
        <w:t xml:space="preserve">  Протягом 2023 року, на виконання державних програм соціального захисту населення управлінням проведено виплату з державного бюджету в загальній сумі 293 327,2 тис.грн., в тому числі за програмами:</w:t>
      </w:r>
      <w:r w:rsidRPr="008917A3">
        <w:rPr>
          <w:lang w:val="uk-UA"/>
        </w:rPr>
        <w:t xml:space="preserve">   </w:t>
      </w:r>
      <w:r w:rsidRPr="008917A3">
        <w:rPr>
          <w:sz w:val="28"/>
          <w:szCs w:val="28"/>
          <w:lang w:val="uk-UA"/>
        </w:rPr>
        <w:t xml:space="preserve">КПКВК 2501530  «Соціальний  захист  громадян, які потрапили у складні життєві обставини» - 115 936, 4 тис. грн.,  КПКВК 1501040 «Заходи із психологічної допомоги, соціальної, професійної адаптації, забезпечення санаторно-курортним лікуванням, розвитку спорту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загиблих(померлих) ветеранів війни, членів сімей загиблих (померлих) Захисників та Захисниць України, виготовлення для них бланків посвідчень та нагрудних знаків – 86,5 тис. грн.,КПКВК 2501400 «Соціальний захист дітей та сім’ї» - 106 533,0 тис. грн., КПКВК 2501540 «Підтримка малозабезпечених сімей» - 70 125,8 тис. грн., КПКВК 2507110 «Соціальний захист осіб з інвалідністю» - 645,5 тис. грн.  </w:t>
      </w:r>
    </w:p>
    <w:p w:rsidR="00AA2BCF" w:rsidRPr="008917A3" w:rsidRDefault="00AA2BCF" w:rsidP="003408C9">
      <w:pPr>
        <w:tabs>
          <w:tab w:val="left" w:pos="270"/>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lang w:val="uk-UA"/>
        </w:rPr>
      </w:pPr>
      <w:r w:rsidRPr="008917A3">
        <w:rPr>
          <w:sz w:val="28"/>
          <w:szCs w:val="28"/>
          <w:lang w:val="uk-UA"/>
        </w:rPr>
        <w:t xml:space="preserve">На обліку в Централізованому банку даних з проблем інвалідності перебуває - 3 064 особи з інвалідністю по яких забезпечується наповнення даними щодо </w:t>
      </w:r>
      <w:r w:rsidRPr="008917A3">
        <w:rPr>
          <w:rStyle w:val="rvts0"/>
          <w:sz w:val="28"/>
          <w:szCs w:val="28"/>
          <w:lang w:val="uk-UA"/>
        </w:rPr>
        <w:t>забезпечення технічними та іншими засобами реабілітації, реабілітаційними послугами, санаторно-курортним лікуванням та послугами у сфері комплексної реабілітації.</w:t>
      </w:r>
      <w:r w:rsidR="003408C9" w:rsidRPr="008917A3">
        <w:rPr>
          <w:rStyle w:val="rvts0"/>
          <w:sz w:val="28"/>
          <w:szCs w:val="28"/>
          <w:lang w:val="uk-UA"/>
        </w:rPr>
        <w:t xml:space="preserve"> </w:t>
      </w:r>
      <w:r w:rsidRPr="008917A3">
        <w:rPr>
          <w:sz w:val="28"/>
          <w:szCs w:val="28"/>
          <w:lang w:val="uk-UA"/>
        </w:rPr>
        <w:t>Відповідно до поданих списків померлих осіб проведено закриття 193 особових справ в ЦБІ.</w:t>
      </w:r>
    </w:p>
    <w:p w:rsidR="00AA2BCF" w:rsidRPr="008917A3" w:rsidRDefault="00AA2BCF" w:rsidP="00AA2BCF">
      <w:pPr>
        <w:pStyle w:val="af3"/>
        <w:spacing w:before="0" w:after="0"/>
        <w:ind w:firstLine="709"/>
        <w:contextualSpacing/>
        <w:jc w:val="both"/>
        <w:rPr>
          <w:sz w:val="28"/>
          <w:szCs w:val="28"/>
          <w:lang w:val="uk-UA"/>
        </w:rPr>
      </w:pPr>
      <w:r w:rsidRPr="008917A3">
        <w:rPr>
          <w:sz w:val="28"/>
          <w:szCs w:val="28"/>
          <w:lang w:val="uk-UA"/>
        </w:rPr>
        <w:t>Для проходження курсу комплексної реабілітації прийнято документи на 34 дитини з інвалідністю. Станом на 31.12.2023 року 29 дітей пройшли реабілітацію – укладено та сплачено 31 договір на суму 573,3 тис. грн.</w:t>
      </w:r>
    </w:p>
    <w:p w:rsidR="00AA2BCF" w:rsidRPr="006A3A9F" w:rsidRDefault="00AA2BCF" w:rsidP="003408C9">
      <w:pPr>
        <w:ind w:firstLine="709"/>
        <w:contextualSpacing/>
        <w:jc w:val="both"/>
        <w:rPr>
          <w:sz w:val="28"/>
          <w:szCs w:val="28"/>
          <w:lang w:val="uk-UA"/>
        </w:rPr>
      </w:pPr>
      <w:r w:rsidRPr="008917A3">
        <w:rPr>
          <w:sz w:val="28"/>
          <w:szCs w:val="28"/>
          <w:lang w:val="uk-UA"/>
        </w:rPr>
        <w:lastRenderedPageBreak/>
        <w:t>Протягом</w:t>
      </w:r>
      <w:r w:rsidRPr="006A3A9F">
        <w:rPr>
          <w:sz w:val="28"/>
          <w:szCs w:val="28"/>
          <w:lang w:val="uk-UA"/>
        </w:rPr>
        <w:t xml:space="preserve"> року надано статус для 262 осіб, видано їм посвідчення та сформовано особові справи, в т.ч.:   38 дітей (відповідно до п. 5 ст. 10ˡ Закону України «Про статус ветеранів війни гарантії їх соціального захисту»);  191 особа - член сім´ї загиблого (померлого) Захисника і Захисниці України, в т.ч. 9 дітей віком 14-18 років та 5- осіб віком 18-23 роки;</w:t>
      </w:r>
      <w:r w:rsidR="003408C9" w:rsidRPr="008917A3">
        <w:rPr>
          <w:sz w:val="28"/>
          <w:szCs w:val="28"/>
          <w:lang w:val="uk-UA"/>
        </w:rPr>
        <w:t xml:space="preserve"> </w:t>
      </w:r>
      <w:r w:rsidRPr="006A3A9F">
        <w:rPr>
          <w:sz w:val="28"/>
          <w:szCs w:val="28"/>
          <w:lang w:val="uk-UA"/>
        </w:rPr>
        <w:t>33 особи з інвалідністю внаслідок війни.</w:t>
      </w:r>
    </w:p>
    <w:p w:rsidR="00AA2BCF" w:rsidRPr="008917A3" w:rsidRDefault="00AA2BCF" w:rsidP="00AA2BCF">
      <w:pPr>
        <w:ind w:firstLine="709"/>
        <w:contextualSpacing/>
        <w:jc w:val="both"/>
        <w:rPr>
          <w:sz w:val="28"/>
          <w:szCs w:val="28"/>
        </w:rPr>
      </w:pPr>
      <w:r w:rsidRPr="008917A3">
        <w:rPr>
          <w:sz w:val="28"/>
          <w:szCs w:val="28"/>
          <w:lang w:val="uk-UA"/>
        </w:rPr>
        <w:t xml:space="preserve">У 2023 році за бюджетною програмою 1501040 „Заходи із психологічної допомоги, соціальної, професійної адаптації, забезпечення санаторно-курортним лікуванням, розвитку спорту ветеранів війни, осіб, які мають особливі заслуги перед Батьківщиною, членів сімей таких осіб, постраждалих учасників Революції Гідності, членів сімей загиблих (померлих) ветеранів війни, членів сімей загиблих (померлих) Захисників та Захисниць України, виготовлення для них бланків посвідчень та нагрудних знаків” було передбачено кошти в сумі 114,2 тис. грн. </w:t>
      </w:r>
      <w:r w:rsidRPr="008917A3">
        <w:rPr>
          <w:sz w:val="28"/>
          <w:szCs w:val="28"/>
        </w:rPr>
        <w:t>Протягом року навчання пройшли 8 осіб, сума відшкодування за надані послуги становить 86,5 тис</w:t>
      </w:r>
      <w:proofErr w:type="gramStart"/>
      <w:r w:rsidRPr="008917A3">
        <w:rPr>
          <w:sz w:val="28"/>
          <w:szCs w:val="28"/>
        </w:rPr>
        <w:t>.</w:t>
      </w:r>
      <w:proofErr w:type="gramEnd"/>
      <w:r w:rsidRPr="008917A3">
        <w:rPr>
          <w:sz w:val="28"/>
          <w:szCs w:val="28"/>
        </w:rPr>
        <w:t xml:space="preserve"> </w:t>
      </w:r>
      <w:proofErr w:type="gramStart"/>
      <w:r w:rsidRPr="008917A3">
        <w:rPr>
          <w:sz w:val="28"/>
          <w:szCs w:val="28"/>
        </w:rPr>
        <w:t>г</w:t>
      </w:r>
      <w:proofErr w:type="gramEnd"/>
      <w:r w:rsidRPr="008917A3">
        <w:rPr>
          <w:sz w:val="28"/>
          <w:szCs w:val="28"/>
        </w:rPr>
        <w:t>рн.</w:t>
      </w:r>
    </w:p>
    <w:p w:rsidR="00AA2BCF" w:rsidRPr="008917A3" w:rsidRDefault="00AA2BCF" w:rsidP="00AA2BCF">
      <w:pPr>
        <w:pStyle w:val="af7"/>
        <w:tabs>
          <w:tab w:val="left" w:pos="709"/>
        </w:tabs>
        <w:ind w:firstLine="709"/>
        <w:contextualSpacing/>
        <w:jc w:val="both"/>
        <w:rPr>
          <w:rFonts w:ascii="Times New Roman" w:hAnsi="Times New Roman" w:cs="Times New Roman"/>
          <w:b w:val="0"/>
          <w:sz w:val="28"/>
          <w:szCs w:val="28"/>
        </w:rPr>
      </w:pPr>
      <w:r w:rsidRPr="008917A3">
        <w:rPr>
          <w:rFonts w:ascii="Times New Roman" w:hAnsi="Times New Roman" w:cs="Times New Roman"/>
          <w:b w:val="0"/>
          <w:sz w:val="28"/>
          <w:szCs w:val="28"/>
        </w:rPr>
        <w:t xml:space="preserve">Для забезпечення санаторно-курортним оздоровленням на </w:t>
      </w:r>
      <w:proofErr w:type="gramStart"/>
      <w:r w:rsidRPr="008917A3">
        <w:rPr>
          <w:rFonts w:ascii="Times New Roman" w:hAnsi="Times New Roman" w:cs="Times New Roman"/>
          <w:b w:val="0"/>
          <w:sz w:val="28"/>
          <w:szCs w:val="28"/>
        </w:rPr>
        <w:t>обл</w:t>
      </w:r>
      <w:proofErr w:type="gramEnd"/>
      <w:r w:rsidRPr="008917A3">
        <w:rPr>
          <w:rFonts w:ascii="Times New Roman" w:hAnsi="Times New Roman" w:cs="Times New Roman"/>
          <w:b w:val="0"/>
          <w:sz w:val="28"/>
          <w:szCs w:val="28"/>
        </w:rPr>
        <w:t xml:space="preserve">іку в управлінні перебуває  593  особи з інвалідністю від загального захворювання та особи з інвалідністю з дитинства. </w:t>
      </w:r>
    </w:p>
    <w:p w:rsidR="00AA2BCF" w:rsidRPr="008917A3" w:rsidRDefault="00AA2BCF" w:rsidP="00AA2BCF">
      <w:pPr>
        <w:ind w:firstLine="709"/>
        <w:contextualSpacing/>
        <w:jc w:val="both"/>
        <w:rPr>
          <w:sz w:val="28"/>
          <w:szCs w:val="28"/>
        </w:rPr>
      </w:pPr>
      <w:r w:rsidRPr="008917A3">
        <w:rPr>
          <w:sz w:val="28"/>
          <w:szCs w:val="28"/>
        </w:rPr>
        <w:t xml:space="preserve">Відповідно до розподілу асигнувань на 2023 </w:t>
      </w:r>
      <w:proofErr w:type="gramStart"/>
      <w:r w:rsidRPr="008917A3">
        <w:rPr>
          <w:sz w:val="28"/>
          <w:szCs w:val="28"/>
        </w:rPr>
        <w:t>р</w:t>
      </w:r>
      <w:proofErr w:type="gramEnd"/>
      <w:r w:rsidRPr="008917A3">
        <w:rPr>
          <w:sz w:val="28"/>
          <w:szCs w:val="28"/>
        </w:rPr>
        <w:t xml:space="preserve">ік за бюджетною програмою КПКВ 2507110 «Соціальний захист осіб з інвалідністю» Дубенському району передбачено кошти в сумі 72,4 тис. грн., в т.ч. на придбання санаторно-курортних путівок 69,2 тис. грн. та на виплату компенсації за невикористане санаторно-курортне лікування 3,2 тис.грн. </w:t>
      </w:r>
    </w:p>
    <w:p w:rsidR="00AA2BCF" w:rsidRPr="008917A3" w:rsidRDefault="00AA2BCF" w:rsidP="00AA2BCF">
      <w:pPr>
        <w:ind w:firstLine="709"/>
        <w:contextualSpacing/>
        <w:jc w:val="both"/>
        <w:rPr>
          <w:sz w:val="28"/>
          <w:szCs w:val="28"/>
        </w:rPr>
      </w:pPr>
      <w:r w:rsidRPr="008917A3">
        <w:rPr>
          <w:sz w:val="28"/>
          <w:szCs w:val="28"/>
        </w:rPr>
        <w:t>У 2023 році компенсацію виплачено для 6 осіб з інвалідністю на суму 2,9 тис</w:t>
      </w:r>
      <w:proofErr w:type="gramStart"/>
      <w:r w:rsidRPr="008917A3">
        <w:rPr>
          <w:sz w:val="28"/>
          <w:szCs w:val="28"/>
        </w:rPr>
        <w:t>.</w:t>
      </w:r>
      <w:proofErr w:type="gramEnd"/>
      <w:r w:rsidRPr="008917A3">
        <w:rPr>
          <w:sz w:val="28"/>
          <w:szCs w:val="28"/>
        </w:rPr>
        <w:t xml:space="preserve"> </w:t>
      </w:r>
      <w:proofErr w:type="gramStart"/>
      <w:r w:rsidRPr="008917A3">
        <w:rPr>
          <w:sz w:val="28"/>
          <w:szCs w:val="28"/>
        </w:rPr>
        <w:t>г</w:t>
      </w:r>
      <w:proofErr w:type="gramEnd"/>
      <w:r w:rsidRPr="008917A3">
        <w:rPr>
          <w:sz w:val="28"/>
          <w:szCs w:val="28"/>
        </w:rPr>
        <w:t>рн., оздоровлення пройшли 4 особи з інвалідністю, сума відшкодованих коштів за надані послуги становить 69,2 тис. грн.</w:t>
      </w:r>
    </w:p>
    <w:p w:rsidR="00AA2BCF" w:rsidRPr="008917A3" w:rsidRDefault="00AA2BCF" w:rsidP="00BB6EA2">
      <w:pPr>
        <w:tabs>
          <w:tab w:val="left" w:pos="0"/>
        </w:tabs>
        <w:ind w:firstLine="709"/>
        <w:contextualSpacing/>
        <w:jc w:val="both"/>
        <w:rPr>
          <w:sz w:val="28"/>
          <w:szCs w:val="28"/>
        </w:rPr>
      </w:pPr>
      <w:r w:rsidRPr="008917A3">
        <w:rPr>
          <w:sz w:val="28"/>
          <w:szCs w:val="28"/>
        </w:rPr>
        <w:t xml:space="preserve"> Згідно Закону України «Про увічнення Перемоги у Великій</w:t>
      </w:r>
      <w:proofErr w:type="gramStart"/>
      <w:r w:rsidRPr="008917A3">
        <w:rPr>
          <w:sz w:val="28"/>
          <w:szCs w:val="28"/>
        </w:rPr>
        <w:t xml:space="preserve"> В</w:t>
      </w:r>
      <w:proofErr w:type="gramEnd"/>
      <w:r w:rsidRPr="008917A3">
        <w:rPr>
          <w:sz w:val="28"/>
          <w:szCs w:val="28"/>
        </w:rPr>
        <w:t xml:space="preserve">ітчизняній війні 1941-1945 років» сформовано та направлено до виплатного центру пакети документів на відшкодування з обласного бюджету витрат по похованню учасників бойових дій. За  2023 </w:t>
      </w:r>
      <w:proofErr w:type="gramStart"/>
      <w:r w:rsidRPr="008917A3">
        <w:rPr>
          <w:sz w:val="28"/>
          <w:szCs w:val="28"/>
        </w:rPr>
        <w:t>р</w:t>
      </w:r>
      <w:proofErr w:type="gramEnd"/>
      <w:r w:rsidRPr="008917A3">
        <w:rPr>
          <w:sz w:val="28"/>
          <w:szCs w:val="28"/>
        </w:rPr>
        <w:t xml:space="preserve">ік відшкодовано кошти 6 членам сімей, по 2,8 тис. грн. кожному. На квартирному </w:t>
      </w:r>
      <w:proofErr w:type="gramStart"/>
      <w:r w:rsidRPr="008917A3">
        <w:rPr>
          <w:sz w:val="28"/>
          <w:szCs w:val="28"/>
        </w:rPr>
        <w:t>обл</w:t>
      </w:r>
      <w:proofErr w:type="gramEnd"/>
      <w:r w:rsidRPr="008917A3">
        <w:rPr>
          <w:sz w:val="28"/>
          <w:szCs w:val="28"/>
        </w:rPr>
        <w:t xml:space="preserve">іку в органах місцевого самоврядування перебуває 52 учасники бойових дій, 12 осіб з інвалідністю внаслідок війни, 1 учасник війни при забезпеченні проведення АТО/ООС та 1 учасник бойових дій при участі в АТО/ООС з числа ВПО. </w:t>
      </w:r>
    </w:p>
    <w:p w:rsidR="00AA2BCF" w:rsidRPr="008917A3" w:rsidRDefault="00AA2BCF" w:rsidP="00AA2BCF">
      <w:pPr>
        <w:ind w:firstLine="709"/>
        <w:contextualSpacing/>
        <w:jc w:val="both"/>
        <w:rPr>
          <w:sz w:val="28"/>
          <w:szCs w:val="28"/>
          <w:lang w:val="uk-UA"/>
        </w:rPr>
      </w:pPr>
      <w:r w:rsidRPr="008917A3">
        <w:rPr>
          <w:sz w:val="28"/>
          <w:szCs w:val="28"/>
          <w:lang w:val="uk-UA"/>
        </w:rPr>
        <w:t>В березні 2023 року у Дубенській</w:t>
      </w:r>
      <w:r w:rsidRPr="008917A3">
        <w:rPr>
          <w:rFonts w:ascii="Calibri" w:hAnsi="Calibri"/>
          <w:sz w:val="27"/>
          <w:szCs w:val="27"/>
          <w:lang w:val="uk-UA"/>
        </w:rPr>
        <w:t xml:space="preserve"> </w:t>
      </w:r>
      <w:r w:rsidRPr="008917A3">
        <w:rPr>
          <w:sz w:val="28"/>
          <w:szCs w:val="28"/>
          <w:lang w:val="uk-UA"/>
        </w:rPr>
        <w:t>районній</w:t>
      </w:r>
      <w:r w:rsidRPr="008917A3">
        <w:rPr>
          <w:rFonts w:ascii="Calibri" w:hAnsi="Calibri"/>
          <w:sz w:val="27"/>
          <w:szCs w:val="27"/>
          <w:lang w:val="uk-UA"/>
        </w:rPr>
        <w:t xml:space="preserve"> </w:t>
      </w:r>
      <w:r w:rsidRPr="008917A3">
        <w:rPr>
          <w:sz w:val="28"/>
          <w:szCs w:val="28"/>
          <w:lang w:val="uk-UA"/>
        </w:rPr>
        <w:t>державній адміністрації проведено засідання комісії щодо перерахунку 3 грошових компенсації за належне для отримання жиле приміщення особі з інвалідністю внаслідок війни ІІ групи, із числа учасників антитерористичної операції, відповідно до вимог постанови Кабінету Міністрів України від 19.10.2016 № 719 «</w:t>
      </w:r>
      <w:r w:rsidRPr="008917A3">
        <w:rPr>
          <w:rStyle w:val="rvts0"/>
          <w:sz w:val="28"/>
          <w:szCs w:val="28"/>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8917A3">
        <w:rPr>
          <w:sz w:val="28"/>
          <w:szCs w:val="28"/>
          <w:lang w:val="uk-UA"/>
        </w:rPr>
        <w:t>» зі змінами.   Згідно Порядку забезпечення інвалідів автомобілями, затвердженого постановою Кабінету Міністрів України</w:t>
      </w:r>
      <w:r w:rsidRPr="008917A3">
        <w:rPr>
          <w:b/>
          <w:bCs/>
          <w:sz w:val="28"/>
          <w:szCs w:val="28"/>
          <w:lang w:val="uk-UA"/>
        </w:rPr>
        <w:t xml:space="preserve"> </w:t>
      </w:r>
      <w:r w:rsidRPr="008917A3">
        <w:rPr>
          <w:bCs/>
          <w:sz w:val="28"/>
          <w:szCs w:val="28"/>
          <w:lang w:val="uk-UA"/>
        </w:rPr>
        <w:t xml:space="preserve">від 8 вересня 1997 р. </w:t>
      </w:r>
      <w:r w:rsidRPr="008917A3">
        <w:rPr>
          <w:bCs/>
          <w:sz w:val="28"/>
          <w:szCs w:val="28"/>
        </w:rPr>
        <w:t>N</w:t>
      </w:r>
      <w:r w:rsidRPr="008917A3">
        <w:rPr>
          <w:bCs/>
          <w:sz w:val="28"/>
          <w:szCs w:val="28"/>
          <w:lang w:val="uk-UA"/>
        </w:rPr>
        <w:t xml:space="preserve"> 999 зі змінами</w:t>
      </w:r>
      <w:r w:rsidRPr="008917A3">
        <w:rPr>
          <w:b/>
          <w:bCs/>
          <w:sz w:val="28"/>
          <w:szCs w:val="28"/>
          <w:lang w:val="uk-UA"/>
        </w:rPr>
        <w:t xml:space="preserve"> </w:t>
      </w:r>
      <w:r w:rsidRPr="008917A3">
        <w:rPr>
          <w:sz w:val="28"/>
          <w:szCs w:val="28"/>
          <w:lang w:val="uk-UA"/>
        </w:rPr>
        <w:t xml:space="preserve">на черзі в департаменті </w:t>
      </w:r>
      <w:proofErr w:type="gramStart"/>
      <w:r w:rsidRPr="008917A3">
        <w:rPr>
          <w:sz w:val="28"/>
          <w:szCs w:val="28"/>
          <w:lang w:val="uk-UA"/>
        </w:rPr>
        <w:t>соц</w:t>
      </w:r>
      <w:proofErr w:type="gramEnd"/>
      <w:r w:rsidRPr="008917A3">
        <w:rPr>
          <w:sz w:val="28"/>
          <w:szCs w:val="28"/>
          <w:lang w:val="uk-UA"/>
        </w:rPr>
        <w:t xml:space="preserve">іальної політики обласної державної адміністрації перебуває 83 особи з інвалідністю. В 2023 році проведено нарахування </w:t>
      </w:r>
      <w:r w:rsidRPr="008917A3">
        <w:rPr>
          <w:sz w:val="28"/>
          <w:szCs w:val="28"/>
          <w:lang w:val="uk-UA"/>
        </w:rPr>
        <w:lastRenderedPageBreak/>
        <w:t xml:space="preserve">грошової компенсації на транспортне обслуговування на загальну суму 50 тис. грн. та 27 особам з інвалідністю, які мають в користуванні автомобілі, виплачено грошові компенсації на бензин, ремонт, технічне обслуговування автомобілів в сумі 12,5 тис. грн. </w:t>
      </w:r>
    </w:p>
    <w:p w:rsidR="00AA2BCF" w:rsidRPr="008917A3" w:rsidRDefault="00AA2BCF" w:rsidP="00AA2BCF">
      <w:pPr>
        <w:ind w:firstLine="709"/>
        <w:contextualSpacing/>
        <w:jc w:val="both"/>
        <w:rPr>
          <w:sz w:val="28"/>
          <w:szCs w:val="28"/>
        </w:rPr>
      </w:pPr>
      <w:r w:rsidRPr="008917A3">
        <w:rPr>
          <w:sz w:val="28"/>
          <w:szCs w:val="28"/>
          <w:lang w:val="uk-UA"/>
        </w:rPr>
        <w:t xml:space="preserve">На обліку в управлінні перебуває 3398 громадян, які постраждали внаслідок Чорнобильської катастрофи: 285 учасників ліквідації наслідків аварії на ЧАЕС, 3112 осіб, у тому числі 1393 дитини, які віднесені до потерпілих внаслідок Чорнобильської катастрофи. </w:t>
      </w:r>
      <w:r w:rsidRPr="008917A3">
        <w:rPr>
          <w:sz w:val="28"/>
          <w:szCs w:val="28"/>
        </w:rPr>
        <w:t xml:space="preserve">Згідно Закону України “Про статус і </w:t>
      </w:r>
      <w:proofErr w:type="gramStart"/>
      <w:r w:rsidRPr="008917A3">
        <w:rPr>
          <w:sz w:val="28"/>
          <w:szCs w:val="28"/>
        </w:rPr>
        <w:t>соц</w:t>
      </w:r>
      <w:proofErr w:type="gramEnd"/>
      <w:r w:rsidRPr="008917A3">
        <w:rPr>
          <w:sz w:val="28"/>
          <w:szCs w:val="28"/>
        </w:rPr>
        <w:t>іальний захист громадян, які постраждали внаслідок Чорнобильської катастрофи” дані громадяни мають право на компенсації, допомогу та пільги.</w:t>
      </w:r>
    </w:p>
    <w:p w:rsidR="00AA2BCF" w:rsidRPr="008917A3" w:rsidRDefault="00AA2BCF" w:rsidP="00AA2BCF">
      <w:pPr>
        <w:ind w:firstLine="709"/>
        <w:contextualSpacing/>
        <w:jc w:val="both"/>
        <w:rPr>
          <w:sz w:val="28"/>
          <w:szCs w:val="28"/>
        </w:rPr>
      </w:pPr>
      <w:r w:rsidRPr="008917A3">
        <w:rPr>
          <w:sz w:val="28"/>
          <w:szCs w:val="28"/>
        </w:rPr>
        <w:t xml:space="preserve">Протягом звітного періоду з державного бюджету на забезпечення виконання програм, пов'язаних із </w:t>
      </w:r>
      <w:proofErr w:type="gramStart"/>
      <w:r w:rsidRPr="008917A3">
        <w:rPr>
          <w:sz w:val="28"/>
          <w:szCs w:val="28"/>
        </w:rPr>
        <w:t>соц</w:t>
      </w:r>
      <w:proofErr w:type="gramEnd"/>
      <w:r w:rsidRPr="008917A3">
        <w:rPr>
          <w:sz w:val="28"/>
          <w:szCs w:val="28"/>
        </w:rPr>
        <w:t>іальним захистом громадян, які постраждали внаслідок Чорнобильської катастрофи надійшло 2</w:t>
      </w:r>
      <w:r w:rsidRPr="008917A3">
        <w:rPr>
          <w:sz w:val="28"/>
          <w:szCs w:val="28"/>
          <w:lang w:val="uk-UA"/>
        </w:rPr>
        <w:t xml:space="preserve"> </w:t>
      </w:r>
      <w:r w:rsidRPr="008917A3">
        <w:rPr>
          <w:sz w:val="28"/>
          <w:szCs w:val="28"/>
        </w:rPr>
        <w:t xml:space="preserve">901 тис. грн. </w:t>
      </w:r>
      <w:proofErr w:type="gramStart"/>
      <w:r w:rsidRPr="008917A3">
        <w:rPr>
          <w:sz w:val="28"/>
          <w:szCs w:val="28"/>
        </w:rPr>
        <w:t>Ц</w:t>
      </w:r>
      <w:proofErr w:type="gramEnd"/>
      <w:r w:rsidRPr="008917A3">
        <w:rPr>
          <w:sz w:val="28"/>
          <w:szCs w:val="28"/>
        </w:rPr>
        <w:t>і кошти направлені на виплату компенсацій</w:t>
      </w:r>
      <w:r w:rsidR="008E1BA9" w:rsidRPr="008917A3">
        <w:rPr>
          <w:sz w:val="28"/>
          <w:szCs w:val="28"/>
          <w:lang w:val="uk-UA"/>
        </w:rPr>
        <w:t xml:space="preserve">. </w:t>
      </w:r>
      <w:r w:rsidRPr="008917A3">
        <w:rPr>
          <w:sz w:val="28"/>
          <w:szCs w:val="28"/>
        </w:rPr>
        <w:t xml:space="preserve">Підготовлено і направлено до Рівненського окружного адміністративного суду 10 заяв про заміну неналежного відповідача в провадженнях окружного адмінсуду по 10 позовах ветеранів </w:t>
      </w:r>
      <w:proofErr w:type="gramStart"/>
      <w:r w:rsidRPr="008917A3">
        <w:rPr>
          <w:sz w:val="28"/>
          <w:szCs w:val="28"/>
        </w:rPr>
        <w:t>в</w:t>
      </w:r>
      <w:proofErr w:type="gramEnd"/>
      <w:r w:rsidRPr="008917A3">
        <w:rPr>
          <w:sz w:val="28"/>
          <w:szCs w:val="28"/>
        </w:rPr>
        <w:t>ійни (УБД АТО/ООС) щодо виплати разової грошової допомоги до 5 травня.</w:t>
      </w:r>
      <w:r w:rsidR="00BB6EA2" w:rsidRPr="008917A3">
        <w:rPr>
          <w:sz w:val="28"/>
          <w:szCs w:val="28"/>
          <w:lang w:val="uk-UA"/>
        </w:rPr>
        <w:t xml:space="preserve"> </w:t>
      </w:r>
      <w:r w:rsidRPr="008917A3">
        <w:rPr>
          <w:sz w:val="28"/>
          <w:szCs w:val="28"/>
          <w:lang w:val="uk-UA"/>
        </w:rPr>
        <w:t xml:space="preserve"> </w:t>
      </w:r>
      <w:r w:rsidRPr="008917A3">
        <w:rPr>
          <w:sz w:val="28"/>
          <w:szCs w:val="28"/>
        </w:rPr>
        <w:t>Станом на 01.01.2024 року у Дубенському районі зареєстровано</w:t>
      </w:r>
      <w:r w:rsidRPr="008917A3">
        <w:rPr>
          <w:sz w:val="28"/>
          <w:szCs w:val="28"/>
          <w:lang w:val="uk-UA"/>
        </w:rPr>
        <w:t xml:space="preserve"> </w:t>
      </w:r>
      <w:r w:rsidRPr="008917A3">
        <w:rPr>
          <w:sz w:val="28"/>
          <w:szCs w:val="28"/>
        </w:rPr>
        <w:t>6950 внутрішньо переміщених осіб.</w:t>
      </w:r>
      <w:r w:rsidRPr="008917A3">
        <w:rPr>
          <w:sz w:val="28"/>
          <w:szCs w:val="28"/>
          <w:lang w:val="uk-UA"/>
        </w:rPr>
        <w:t xml:space="preserve"> </w:t>
      </w:r>
      <w:r w:rsidRPr="008917A3">
        <w:rPr>
          <w:sz w:val="28"/>
          <w:szCs w:val="28"/>
        </w:rPr>
        <w:t xml:space="preserve">Усі громадяни, що вимушено переселилися забезпечені житлом, їм надається допомога по поселенню, реєстрації тимчасового місця проживання, переведенню </w:t>
      </w:r>
      <w:proofErr w:type="gramStart"/>
      <w:r w:rsidRPr="008917A3">
        <w:rPr>
          <w:sz w:val="28"/>
          <w:szCs w:val="28"/>
        </w:rPr>
        <w:t>соц</w:t>
      </w:r>
      <w:proofErr w:type="gramEnd"/>
      <w:r w:rsidRPr="008917A3">
        <w:rPr>
          <w:sz w:val="28"/>
          <w:szCs w:val="28"/>
        </w:rPr>
        <w:t xml:space="preserve">іальних виплат. </w:t>
      </w:r>
    </w:p>
    <w:p w:rsidR="00AA2BCF" w:rsidRPr="008917A3" w:rsidRDefault="00AA2BCF" w:rsidP="00AA2BCF">
      <w:pPr>
        <w:ind w:firstLine="709"/>
        <w:jc w:val="both"/>
        <w:rPr>
          <w:sz w:val="28"/>
          <w:szCs w:val="28"/>
        </w:rPr>
      </w:pPr>
      <w:r w:rsidRPr="008917A3">
        <w:rPr>
          <w:sz w:val="28"/>
          <w:szCs w:val="28"/>
          <w:lang w:val="uk-UA"/>
        </w:rPr>
        <w:t xml:space="preserve"> </w:t>
      </w:r>
      <w:r w:rsidRPr="008917A3">
        <w:rPr>
          <w:sz w:val="28"/>
          <w:szCs w:val="28"/>
        </w:rPr>
        <w:t>Для встановлення та продовження статусу багатодітної сім’ї звернулося</w:t>
      </w:r>
      <w:r w:rsidR="008E1BA9" w:rsidRPr="008917A3">
        <w:rPr>
          <w:sz w:val="28"/>
          <w:szCs w:val="28"/>
          <w:lang w:val="uk-UA"/>
        </w:rPr>
        <w:t xml:space="preserve"> </w:t>
      </w:r>
      <w:r w:rsidRPr="008917A3">
        <w:rPr>
          <w:sz w:val="28"/>
          <w:szCs w:val="28"/>
        </w:rPr>
        <w:t>812</w:t>
      </w:r>
      <w:r w:rsidR="008E1BA9" w:rsidRPr="008917A3">
        <w:rPr>
          <w:sz w:val="28"/>
          <w:szCs w:val="28"/>
          <w:lang w:val="uk-UA"/>
        </w:rPr>
        <w:t xml:space="preserve"> </w:t>
      </w:r>
      <w:proofErr w:type="gramStart"/>
      <w:r w:rsidRPr="008917A3">
        <w:rPr>
          <w:sz w:val="28"/>
          <w:szCs w:val="28"/>
        </w:rPr>
        <w:t>сімей</w:t>
      </w:r>
      <w:proofErr w:type="gramEnd"/>
      <w:r w:rsidRPr="008917A3">
        <w:rPr>
          <w:sz w:val="28"/>
          <w:szCs w:val="28"/>
        </w:rPr>
        <w:t>. Видано 586 посвідчень дитини з багатодітної сім’ї,</w:t>
      </w:r>
      <w:r w:rsidR="008E1BA9" w:rsidRPr="008917A3">
        <w:rPr>
          <w:sz w:val="28"/>
          <w:szCs w:val="28"/>
          <w:lang w:val="uk-UA"/>
        </w:rPr>
        <w:t xml:space="preserve"> </w:t>
      </w:r>
      <w:r w:rsidRPr="008917A3">
        <w:rPr>
          <w:sz w:val="28"/>
          <w:szCs w:val="28"/>
        </w:rPr>
        <w:t>218 посвідчень батьків з багатодітної сім’ї.</w:t>
      </w:r>
      <w:r w:rsidR="00BB6EA2" w:rsidRPr="008917A3">
        <w:rPr>
          <w:sz w:val="28"/>
          <w:szCs w:val="28"/>
          <w:lang w:val="uk-UA"/>
        </w:rPr>
        <w:t xml:space="preserve"> </w:t>
      </w:r>
      <w:r w:rsidRPr="008917A3">
        <w:rPr>
          <w:sz w:val="28"/>
          <w:szCs w:val="28"/>
          <w:lang w:val="uk-UA"/>
        </w:rPr>
        <w:t xml:space="preserve"> Протягом</w:t>
      </w:r>
      <w:r w:rsidRPr="008917A3">
        <w:rPr>
          <w:sz w:val="28"/>
          <w:szCs w:val="28"/>
        </w:rPr>
        <w:t xml:space="preserve"> </w:t>
      </w:r>
      <w:r w:rsidRPr="008917A3">
        <w:rPr>
          <w:sz w:val="28"/>
          <w:szCs w:val="28"/>
          <w:lang w:val="uk-UA"/>
        </w:rPr>
        <w:t xml:space="preserve">2023 </w:t>
      </w:r>
      <w:r w:rsidRPr="008917A3">
        <w:rPr>
          <w:sz w:val="28"/>
          <w:szCs w:val="28"/>
        </w:rPr>
        <w:t>року</w:t>
      </w:r>
      <w:r w:rsidRPr="008917A3">
        <w:rPr>
          <w:sz w:val="28"/>
          <w:szCs w:val="28"/>
          <w:lang w:val="uk-UA"/>
        </w:rPr>
        <w:t xml:space="preserve"> </w:t>
      </w:r>
      <w:r w:rsidRPr="008917A3">
        <w:rPr>
          <w:sz w:val="28"/>
          <w:szCs w:val="28"/>
        </w:rPr>
        <w:t xml:space="preserve">до </w:t>
      </w:r>
      <w:proofErr w:type="gramStart"/>
      <w:r w:rsidRPr="008917A3">
        <w:rPr>
          <w:sz w:val="28"/>
          <w:szCs w:val="28"/>
        </w:rPr>
        <w:t>Р</w:t>
      </w:r>
      <w:proofErr w:type="gramEnd"/>
      <w:r w:rsidRPr="008917A3">
        <w:rPr>
          <w:sz w:val="28"/>
          <w:szCs w:val="28"/>
        </w:rPr>
        <w:t>івненської обласної державної адміністрації направлено 11 клопотань про присвоєння почесного звання України «Мати-героїня».</w:t>
      </w:r>
    </w:p>
    <w:p w:rsidR="00AA2BCF" w:rsidRPr="008917A3" w:rsidRDefault="00AA2BCF" w:rsidP="00AA2BCF">
      <w:pPr>
        <w:tabs>
          <w:tab w:val="left" w:pos="720"/>
        </w:tabs>
        <w:ind w:firstLine="709"/>
        <w:jc w:val="both"/>
        <w:rPr>
          <w:sz w:val="28"/>
          <w:szCs w:val="28"/>
          <w:lang w:val="uk-UA"/>
        </w:rPr>
      </w:pPr>
      <w:r w:rsidRPr="008917A3">
        <w:rPr>
          <w:rFonts w:cs="Liberation Serif"/>
          <w:sz w:val="28"/>
          <w:szCs w:val="28"/>
        </w:rPr>
        <w:t xml:space="preserve"> За 2023 </w:t>
      </w:r>
      <w:proofErr w:type="gramStart"/>
      <w:r w:rsidRPr="008917A3">
        <w:rPr>
          <w:rFonts w:cs="Liberation Serif"/>
          <w:sz w:val="28"/>
          <w:szCs w:val="28"/>
        </w:rPr>
        <w:t>р</w:t>
      </w:r>
      <w:proofErr w:type="gramEnd"/>
      <w:r w:rsidRPr="008917A3">
        <w:rPr>
          <w:rFonts w:cs="Liberation Serif"/>
          <w:sz w:val="28"/>
          <w:szCs w:val="28"/>
        </w:rPr>
        <w:t>ік</w:t>
      </w:r>
      <w:r w:rsidRPr="008917A3">
        <w:rPr>
          <w:rFonts w:cs="Liberation Serif"/>
          <w:sz w:val="28"/>
          <w:szCs w:val="28"/>
          <w:lang w:val="uk-UA"/>
        </w:rPr>
        <w:t xml:space="preserve"> </w:t>
      </w:r>
      <w:r w:rsidRPr="008917A3">
        <w:rPr>
          <w:rFonts w:cs="Liberation Serif"/>
          <w:sz w:val="28"/>
          <w:szCs w:val="28"/>
        </w:rPr>
        <w:t>у</w:t>
      </w:r>
      <w:r w:rsidRPr="008917A3">
        <w:rPr>
          <w:sz w:val="28"/>
          <w:szCs w:val="28"/>
        </w:rPr>
        <w:t xml:space="preserve">правлінням соціального захисту населення призначено грошову компенсацію відповідно до Порядку та умов реалізації пілотного проекту «Монетизація </w:t>
      </w:r>
      <w:r w:rsidRPr="008917A3">
        <w:rPr>
          <w:rFonts w:ascii="Liberation Serif" w:hAnsi="Liberation Serif" w:cs="Liberation Serif"/>
          <w:sz w:val="28"/>
          <w:szCs w:val="28"/>
        </w:rPr>
        <w:t>одноразової натуральної допомоги "пакунок малюка"</w:t>
      </w:r>
      <w:r w:rsidRPr="008917A3">
        <w:rPr>
          <w:rFonts w:ascii="Liberation Serif" w:hAnsi="Liberation Serif" w:cs="Liberation Serif"/>
          <w:sz w:val="28"/>
          <w:szCs w:val="28"/>
          <w:lang w:val="uk-UA"/>
        </w:rPr>
        <w:t xml:space="preserve"> </w:t>
      </w:r>
      <w:r w:rsidRPr="008917A3">
        <w:rPr>
          <w:sz w:val="28"/>
          <w:szCs w:val="28"/>
        </w:rPr>
        <w:t>для</w:t>
      </w:r>
      <w:r w:rsidRPr="008917A3">
        <w:rPr>
          <w:sz w:val="28"/>
          <w:szCs w:val="28"/>
          <w:lang w:val="uk-UA"/>
        </w:rPr>
        <w:t xml:space="preserve"> </w:t>
      </w:r>
      <w:r w:rsidRPr="008917A3">
        <w:rPr>
          <w:sz w:val="28"/>
          <w:szCs w:val="28"/>
        </w:rPr>
        <w:t>840 осіб.</w:t>
      </w:r>
      <w:r w:rsidR="008E1BA9" w:rsidRPr="008917A3">
        <w:rPr>
          <w:sz w:val="28"/>
          <w:szCs w:val="28"/>
          <w:lang w:val="uk-UA"/>
        </w:rPr>
        <w:t xml:space="preserve"> </w:t>
      </w:r>
      <w:r w:rsidRPr="008917A3">
        <w:rPr>
          <w:sz w:val="28"/>
          <w:szCs w:val="28"/>
          <w:lang w:val="uk-UA"/>
        </w:rPr>
        <w:t>В жовтні 2023 року впроваджено  реєстр багатодітних сімей, внесено</w:t>
      </w:r>
      <w:r w:rsidR="008E1BA9" w:rsidRPr="008917A3">
        <w:rPr>
          <w:sz w:val="28"/>
          <w:szCs w:val="28"/>
          <w:lang w:val="uk-UA"/>
        </w:rPr>
        <w:t xml:space="preserve"> </w:t>
      </w:r>
      <w:r w:rsidRPr="008917A3">
        <w:rPr>
          <w:sz w:val="28"/>
          <w:szCs w:val="28"/>
          <w:lang w:val="uk-UA"/>
        </w:rPr>
        <w:t xml:space="preserve">159 справ про надання статусу багатодітної сім’ї та дитини з багатодітної сім’ї. </w:t>
      </w:r>
    </w:p>
    <w:p w:rsidR="00AA2BCF" w:rsidRPr="008917A3" w:rsidRDefault="00AA2BCF" w:rsidP="00AA2BCF">
      <w:pPr>
        <w:tabs>
          <w:tab w:val="left" w:pos="720"/>
        </w:tabs>
        <w:ind w:firstLine="709"/>
        <w:jc w:val="both"/>
        <w:rPr>
          <w:sz w:val="28"/>
          <w:szCs w:val="28"/>
          <w:lang w:val="uk-UA"/>
        </w:rPr>
      </w:pPr>
      <w:r w:rsidRPr="008917A3">
        <w:rPr>
          <w:sz w:val="28"/>
          <w:szCs w:val="28"/>
          <w:lang w:val="uk-UA"/>
        </w:rPr>
        <w:t xml:space="preserve">         </w:t>
      </w:r>
    </w:p>
    <w:p w:rsidR="00EF129C" w:rsidRPr="008917A3" w:rsidRDefault="00D2596A" w:rsidP="007928C8">
      <w:pPr>
        <w:tabs>
          <w:tab w:val="left" w:pos="27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lang w:val="uk-UA" w:eastAsia="uk-UA"/>
        </w:rPr>
      </w:pPr>
      <w:r w:rsidRPr="008917A3">
        <w:rPr>
          <w:b/>
          <w:sz w:val="28"/>
          <w:szCs w:val="28"/>
          <w:lang w:val="uk-UA" w:eastAsia="uk-UA"/>
        </w:rPr>
        <w:t xml:space="preserve">ВІДДІЛ АГРОПРОМИСЛОВОГО РОЗВИТКУ </w:t>
      </w:r>
      <w:r w:rsidR="008F0C36" w:rsidRPr="008917A3">
        <w:rPr>
          <w:b/>
          <w:sz w:val="28"/>
          <w:szCs w:val="28"/>
          <w:lang w:val="uk-UA" w:eastAsia="uk-UA"/>
        </w:rPr>
        <w:t>Р</w:t>
      </w:r>
      <w:r w:rsidRPr="008917A3">
        <w:rPr>
          <w:b/>
          <w:sz w:val="28"/>
          <w:szCs w:val="28"/>
          <w:lang w:val="uk-UA" w:eastAsia="uk-UA"/>
        </w:rPr>
        <w:t>АЙДЕРЖАДМІНІСТРАЦІЇ</w:t>
      </w:r>
    </w:p>
    <w:p w:rsidR="00365BEF" w:rsidRPr="0013652A" w:rsidRDefault="007A4574" w:rsidP="0013652A">
      <w:pPr>
        <w:pStyle w:val="NoSpacing"/>
        <w:jc w:val="both"/>
        <w:rPr>
          <w:rFonts w:ascii="Times New Roman" w:hAnsi="Times New Roman" w:cs="Times New Roman"/>
          <w:bCs/>
          <w:sz w:val="28"/>
          <w:szCs w:val="28"/>
        </w:rPr>
      </w:pPr>
      <w:r w:rsidRPr="0013652A">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Згідно плану роботи відділом агропромислового розвитку у 202</w:t>
      </w:r>
      <w:r w:rsidR="0084791E" w:rsidRPr="0013652A">
        <w:rPr>
          <w:rFonts w:ascii="Times New Roman" w:hAnsi="Times New Roman" w:cs="Times New Roman"/>
          <w:sz w:val="28"/>
          <w:szCs w:val="28"/>
          <w:lang w:val="uk-UA"/>
        </w:rPr>
        <w:t>3</w:t>
      </w:r>
      <w:r w:rsidR="00365BEF" w:rsidRPr="006A3A9F">
        <w:rPr>
          <w:rFonts w:ascii="Times New Roman" w:hAnsi="Times New Roman" w:cs="Times New Roman"/>
          <w:sz w:val="28"/>
          <w:szCs w:val="28"/>
          <w:lang w:val="uk-UA"/>
        </w:rPr>
        <w:t xml:space="preserve"> році проведено:</w:t>
      </w:r>
      <w:r w:rsidR="007928C8" w:rsidRPr="0013652A">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щомісячний аналіз виробництва  основних видів сільськогосподарської продукції в агроформуваннях району;</w:t>
      </w:r>
      <w:r w:rsidR="007928C8" w:rsidRPr="0013652A">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щомісячний моніторинг проведення комплексів сільськогосподарських робіт в сільгосппідприємствах;</w:t>
      </w:r>
      <w:r w:rsidR="007928C8" w:rsidRPr="0013652A">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розгляд звернень громадян,  які  стосувалися вирішення земельних питань та виплати орендної плати за оренду земельних часток (паїв);</w:t>
      </w:r>
      <w:r w:rsidR="007928C8" w:rsidRPr="0013652A">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аналіз використання земель сільськогосподарського призначення агроформуваннями, розміру орендної плати  в розрізі громад  та сплати ними ПДФО до бюджетів різних рівнів району;</w:t>
      </w:r>
      <w:r w:rsidR="007928C8" w:rsidRPr="0013652A">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робочі наради (зустрічі)  з керівниками та спеціалістами сільськогосподарських підприємств з питань проведення польових робіт,</w:t>
      </w:r>
      <w:r w:rsidR="0084791E" w:rsidRPr="0013652A">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 xml:space="preserve">забезпечення матеріально-технічними засобами,  </w:t>
      </w:r>
      <w:r w:rsidR="00365BEF" w:rsidRPr="006A3A9F">
        <w:rPr>
          <w:rFonts w:ascii="Times New Roman" w:hAnsi="Times New Roman" w:cs="Times New Roman"/>
          <w:sz w:val="28"/>
          <w:szCs w:val="28"/>
          <w:lang w:val="uk-UA"/>
        </w:rPr>
        <w:lastRenderedPageBreak/>
        <w:t>безпечного застосування засобів захисту рослин;</w:t>
      </w:r>
      <w:r w:rsidR="007928C8" w:rsidRPr="0013652A">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 xml:space="preserve">інформування суб’єктів господарювання та роз’яснення, з висвітленням на сайті райдержадміністрації, щодо дії  державних програм підтримки  агропромислового комплексу, </w:t>
      </w:r>
      <w:r w:rsidR="0084791E" w:rsidRPr="0013652A">
        <w:rPr>
          <w:rFonts w:ascii="Times New Roman" w:hAnsi="Times New Roman" w:cs="Times New Roman"/>
          <w:sz w:val="28"/>
          <w:szCs w:val="28"/>
          <w:lang w:val="uk-UA"/>
        </w:rPr>
        <w:t xml:space="preserve">аналіз   використааня земедь сільськогосподарського призначення агроформуваннями, розмру орендної плати та сплати ними ПДФО до бюджетів </w:t>
      </w:r>
      <w:r w:rsidRPr="0013652A">
        <w:rPr>
          <w:rFonts w:ascii="Times New Roman" w:hAnsi="Times New Roman" w:cs="Times New Roman"/>
          <w:sz w:val="28"/>
          <w:szCs w:val="28"/>
          <w:lang w:val="uk-UA"/>
        </w:rPr>
        <w:t>р</w:t>
      </w:r>
      <w:r w:rsidR="0084791E" w:rsidRPr="0013652A">
        <w:rPr>
          <w:rFonts w:ascii="Times New Roman" w:hAnsi="Times New Roman" w:cs="Times New Roman"/>
          <w:sz w:val="28"/>
          <w:szCs w:val="28"/>
          <w:lang w:val="uk-UA"/>
        </w:rPr>
        <w:t xml:space="preserve">ізних рівнів району. </w:t>
      </w:r>
      <w:r w:rsidR="00365BEF" w:rsidRPr="006A3A9F">
        <w:rPr>
          <w:rFonts w:ascii="Times New Roman" w:hAnsi="Times New Roman" w:cs="Times New Roman"/>
          <w:sz w:val="28"/>
          <w:szCs w:val="28"/>
          <w:lang w:val="uk-UA"/>
        </w:rPr>
        <w:tab/>
      </w:r>
      <w:r w:rsidR="00365BEF" w:rsidRPr="0013652A">
        <w:rPr>
          <w:rFonts w:ascii="Times New Roman" w:hAnsi="Times New Roman" w:cs="Times New Roman"/>
          <w:bCs/>
          <w:sz w:val="28"/>
          <w:szCs w:val="28"/>
        </w:rPr>
        <w:t xml:space="preserve">В агропромисловому комплексі району працює 238 сільськогосподарських </w:t>
      </w:r>
      <w:proofErr w:type="gramStart"/>
      <w:r w:rsidR="00365BEF" w:rsidRPr="0013652A">
        <w:rPr>
          <w:rFonts w:ascii="Times New Roman" w:hAnsi="Times New Roman" w:cs="Times New Roman"/>
          <w:bCs/>
          <w:sz w:val="28"/>
          <w:szCs w:val="28"/>
        </w:rPr>
        <w:t>п</w:t>
      </w:r>
      <w:proofErr w:type="gramEnd"/>
      <w:r w:rsidR="00365BEF" w:rsidRPr="0013652A">
        <w:rPr>
          <w:rFonts w:ascii="Times New Roman" w:hAnsi="Times New Roman" w:cs="Times New Roman"/>
          <w:bCs/>
          <w:sz w:val="28"/>
          <w:szCs w:val="28"/>
        </w:rPr>
        <w:t>ідприємств різних форм власності, в тому числі 17</w:t>
      </w:r>
      <w:r w:rsidR="00EA137B" w:rsidRPr="0013652A">
        <w:rPr>
          <w:rFonts w:ascii="Times New Roman" w:hAnsi="Times New Roman" w:cs="Times New Roman"/>
          <w:bCs/>
          <w:sz w:val="28"/>
          <w:szCs w:val="28"/>
          <w:lang w:val="uk-UA"/>
        </w:rPr>
        <w:t>8</w:t>
      </w:r>
      <w:r w:rsidR="00365BEF" w:rsidRPr="0013652A">
        <w:rPr>
          <w:rFonts w:ascii="Times New Roman" w:hAnsi="Times New Roman" w:cs="Times New Roman"/>
          <w:bCs/>
          <w:sz w:val="28"/>
          <w:szCs w:val="28"/>
        </w:rPr>
        <w:t xml:space="preserve"> фермерських господарств, </w:t>
      </w:r>
      <w:r w:rsidR="00EA137B" w:rsidRPr="0013652A">
        <w:rPr>
          <w:rFonts w:ascii="Times New Roman" w:hAnsi="Times New Roman" w:cs="Times New Roman"/>
          <w:bCs/>
          <w:sz w:val="28"/>
          <w:szCs w:val="28"/>
          <w:lang w:val="uk-UA"/>
        </w:rPr>
        <w:t>9</w:t>
      </w:r>
      <w:r w:rsidRPr="0013652A">
        <w:rPr>
          <w:rFonts w:ascii="Times New Roman" w:hAnsi="Times New Roman" w:cs="Times New Roman"/>
          <w:bCs/>
          <w:sz w:val="28"/>
          <w:szCs w:val="28"/>
          <w:lang w:val="uk-UA"/>
        </w:rPr>
        <w:t xml:space="preserve"> </w:t>
      </w:r>
      <w:r w:rsidR="00365BEF" w:rsidRPr="0013652A">
        <w:rPr>
          <w:rFonts w:ascii="Times New Roman" w:hAnsi="Times New Roman" w:cs="Times New Roman"/>
          <w:bCs/>
          <w:sz w:val="28"/>
          <w:szCs w:val="28"/>
        </w:rPr>
        <w:t>з яких створені в 202</w:t>
      </w:r>
      <w:r w:rsidR="00EA137B" w:rsidRPr="0013652A">
        <w:rPr>
          <w:rFonts w:ascii="Times New Roman" w:hAnsi="Times New Roman" w:cs="Times New Roman"/>
          <w:bCs/>
          <w:sz w:val="28"/>
          <w:szCs w:val="28"/>
          <w:lang w:val="uk-UA"/>
        </w:rPr>
        <w:t>3</w:t>
      </w:r>
      <w:r w:rsidR="00365BEF" w:rsidRPr="0013652A">
        <w:rPr>
          <w:rFonts w:ascii="Times New Roman" w:hAnsi="Times New Roman" w:cs="Times New Roman"/>
          <w:bCs/>
          <w:sz w:val="28"/>
          <w:szCs w:val="28"/>
        </w:rPr>
        <w:t xml:space="preserve"> році.</w:t>
      </w:r>
    </w:p>
    <w:p w:rsidR="00365BEF" w:rsidRPr="008917A3" w:rsidRDefault="00365BEF" w:rsidP="00365BEF">
      <w:pPr>
        <w:jc w:val="both"/>
        <w:rPr>
          <w:sz w:val="28"/>
          <w:szCs w:val="28"/>
        </w:rPr>
      </w:pPr>
      <w:r w:rsidRPr="008917A3">
        <w:rPr>
          <w:bCs/>
          <w:sz w:val="28"/>
          <w:szCs w:val="28"/>
        </w:rPr>
        <w:tab/>
        <w:t>Посівна площа під сільськогосподарськими культурами в 202</w:t>
      </w:r>
      <w:r w:rsidR="00EA137B" w:rsidRPr="008917A3">
        <w:rPr>
          <w:bCs/>
          <w:sz w:val="28"/>
          <w:szCs w:val="28"/>
          <w:lang w:val="uk-UA"/>
        </w:rPr>
        <w:t>3</w:t>
      </w:r>
      <w:r w:rsidRPr="008917A3">
        <w:rPr>
          <w:bCs/>
          <w:sz w:val="28"/>
          <w:szCs w:val="28"/>
        </w:rPr>
        <w:t xml:space="preserve"> році склала 132,</w:t>
      </w:r>
      <w:r w:rsidR="00EA137B" w:rsidRPr="008917A3">
        <w:rPr>
          <w:bCs/>
          <w:sz w:val="28"/>
          <w:szCs w:val="28"/>
          <w:lang w:val="uk-UA"/>
        </w:rPr>
        <w:t>9</w:t>
      </w:r>
      <w:r w:rsidRPr="008917A3">
        <w:rPr>
          <w:bCs/>
          <w:sz w:val="28"/>
          <w:szCs w:val="28"/>
        </w:rPr>
        <w:t xml:space="preserve"> тис. га, що на </w:t>
      </w:r>
      <w:r w:rsidR="00EA137B" w:rsidRPr="008917A3">
        <w:rPr>
          <w:bCs/>
          <w:sz w:val="28"/>
          <w:szCs w:val="28"/>
          <w:lang w:val="uk-UA"/>
        </w:rPr>
        <w:t>0,3</w:t>
      </w:r>
      <w:r w:rsidRPr="008917A3">
        <w:rPr>
          <w:bCs/>
          <w:sz w:val="28"/>
          <w:szCs w:val="28"/>
        </w:rPr>
        <w:t xml:space="preserve"> тис. га більше проти минулого року. </w:t>
      </w:r>
      <w:r w:rsidRPr="008917A3">
        <w:rPr>
          <w:sz w:val="28"/>
          <w:szCs w:val="28"/>
        </w:rPr>
        <w:t xml:space="preserve">  Із загальної кількості посіві</w:t>
      </w:r>
      <w:proofErr w:type="gramStart"/>
      <w:r w:rsidRPr="008917A3">
        <w:rPr>
          <w:sz w:val="28"/>
          <w:szCs w:val="28"/>
        </w:rPr>
        <w:t>в</w:t>
      </w:r>
      <w:proofErr w:type="gramEnd"/>
      <w:r w:rsidRPr="008917A3">
        <w:rPr>
          <w:sz w:val="28"/>
          <w:szCs w:val="28"/>
        </w:rPr>
        <w:t xml:space="preserve">, зернові культури займають </w:t>
      </w:r>
      <w:r w:rsidR="00EA137B" w:rsidRPr="008917A3">
        <w:rPr>
          <w:sz w:val="28"/>
          <w:szCs w:val="28"/>
          <w:lang w:val="uk-UA"/>
        </w:rPr>
        <w:t>46,2</w:t>
      </w:r>
      <w:r w:rsidRPr="008917A3">
        <w:rPr>
          <w:sz w:val="28"/>
          <w:szCs w:val="28"/>
        </w:rPr>
        <w:t xml:space="preserve">  тис. га, з яких </w:t>
      </w:r>
      <w:r w:rsidR="00EA137B" w:rsidRPr="008917A3">
        <w:rPr>
          <w:sz w:val="28"/>
          <w:szCs w:val="28"/>
          <w:lang w:val="uk-UA"/>
        </w:rPr>
        <w:t>25.6</w:t>
      </w:r>
      <w:r w:rsidRPr="008917A3">
        <w:rPr>
          <w:sz w:val="28"/>
          <w:szCs w:val="28"/>
        </w:rPr>
        <w:t>,5 тис. га – це продовольчі зернові культури. Валовий збі</w:t>
      </w:r>
      <w:proofErr w:type="gramStart"/>
      <w:r w:rsidRPr="008917A3">
        <w:rPr>
          <w:sz w:val="28"/>
          <w:szCs w:val="28"/>
        </w:rPr>
        <w:t>р</w:t>
      </w:r>
      <w:proofErr w:type="gramEnd"/>
      <w:r w:rsidRPr="008917A3">
        <w:rPr>
          <w:sz w:val="28"/>
          <w:szCs w:val="28"/>
        </w:rPr>
        <w:t xml:space="preserve"> зерна в 202</w:t>
      </w:r>
      <w:r w:rsidR="00EA137B" w:rsidRPr="008917A3">
        <w:rPr>
          <w:sz w:val="28"/>
          <w:szCs w:val="28"/>
          <w:lang w:val="uk-UA"/>
        </w:rPr>
        <w:t>3</w:t>
      </w:r>
      <w:r w:rsidRPr="008917A3">
        <w:rPr>
          <w:sz w:val="28"/>
          <w:szCs w:val="28"/>
        </w:rPr>
        <w:t xml:space="preserve"> році за попередніми даними склав </w:t>
      </w:r>
      <w:r w:rsidR="00EA137B" w:rsidRPr="008917A3">
        <w:rPr>
          <w:sz w:val="28"/>
          <w:szCs w:val="28"/>
          <w:lang w:val="uk-UA"/>
        </w:rPr>
        <w:t>308,9</w:t>
      </w:r>
      <w:r w:rsidRPr="008917A3">
        <w:rPr>
          <w:sz w:val="28"/>
          <w:szCs w:val="28"/>
        </w:rPr>
        <w:t xml:space="preserve"> тис. тонн при середній врожайності 6</w:t>
      </w:r>
      <w:r w:rsidR="00EA137B" w:rsidRPr="008917A3">
        <w:rPr>
          <w:sz w:val="28"/>
          <w:szCs w:val="28"/>
          <w:lang w:val="uk-UA"/>
        </w:rPr>
        <w:t>6</w:t>
      </w:r>
      <w:r w:rsidRPr="008917A3">
        <w:rPr>
          <w:sz w:val="28"/>
          <w:szCs w:val="28"/>
        </w:rPr>
        <w:t>,</w:t>
      </w:r>
      <w:r w:rsidR="00EA137B" w:rsidRPr="008917A3">
        <w:rPr>
          <w:sz w:val="28"/>
          <w:szCs w:val="28"/>
          <w:lang w:val="uk-UA"/>
        </w:rPr>
        <w:t>8</w:t>
      </w:r>
      <w:r w:rsidRPr="008917A3">
        <w:rPr>
          <w:sz w:val="28"/>
          <w:szCs w:val="28"/>
        </w:rPr>
        <w:t xml:space="preserve"> ц/га.  </w:t>
      </w:r>
    </w:p>
    <w:p w:rsidR="00365BEF" w:rsidRPr="008917A3" w:rsidRDefault="00365BEF" w:rsidP="00365BEF">
      <w:pPr>
        <w:jc w:val="both"/>
        <w:rPr>
          <w:sz w:val="28"/>
          <w:szCs w:val="28"/>
        </w:rPr>
      </w:pPr>
      <w:r w:rsidRPr="008917A3">
        <w:rPr>
          <w:sz w:val="28"/>
          <w:szCs w:val="28"/>
        </w:rPr>
        <w:tab/>
        <w:t xml:space="preserve">Основний акцент в рослинництві минулого року був зроблений на </w:t>
      </w:r>
      <w:proofErr w:type="gramStart"/>
      <w:r w:rsidRPr="008917A3">
        <w:rPr>
          <w:sz w:val="28"/>
          <w:szCs w:val="28"/>
        </w:rPr>
        <w:t>техн</w:t>
      </w:r>
      <w:proofErr w:type="gramEnd"/>
      <w:r w:rsidRPr="008917A3">
        <w:rPr>
          <w:sz w:val="28"/>
          <w:szCs w:val="28"/>
        </w:rPr>
        <w:t xml:space="preserve">ічні культури, які в структурі посівних площ зайняли </w:t>
      </w:r>
      <w:r w:rsidR="00EA137B" w:rsidRPr="008917A3">
        <w:rPr>
          <w:sz w:val="28"/>
          <w:szCs w:val="28"/>
          <w:lang w:val="uk-UA"/>
        </w:rPr>
        <w:t>85,5</w:t>
      </w:r>
      <w:r w:rsidRPr="008917A3">
        <w:rPr>
          <w:sz w:val="28"/>
          <w:szCs w:val="28"/>
        </w:rPr>
        <w:t xml:space="preserve"> тис. га  (</w:t>
      </w:r>
      <w:r w:rsidR="00EA137B" w:rsidRPr="008917A3">
        <w:rPr>
          <w:sz w:val="28"/>
          <w:szCs w:val="28"/>
          <w:lang w:val="uk-UA"/>
        </w:rPr>
        <w:t>64</w:t>
      </w:r>
      <w:r w:rsidRPr="008917A3">
        <w:rPr>
          <w:sz w:val="28"/>
          <w:szCs w:val="28"/>
        </w:rPr>
        <w:t xml:space="preserve"> відсотки): соя, соняшник, цукровий буряк, озимий ріпак.   В 202</w:t>
      </w:r>
      <w:r w:rsidR="00EA137B" w:rsidRPr="008917A3">
        <w:rPr>
          <w:sz w:val="28"/>
          <w:szCs w:val="28"/>
          <w:lang w:val="uk-UA"/>
        </w:rPr>
        <w:t>3</w:t>
      </w:r>
      <w:r w:rsidRPr="008917A3">
        <w:rPr>
          <w:sz w:val="28"/>
          <w:szCs w:val="28"/>
        </w:rPr>
        <w:t xml:space="preserve"> році сільгосппідприємствами району зібрано та реалізовано 3</w:t>
      </w:r>
      <w:r w:rsidR="00EA137B" w:rsidRPr="008917A3">
        <w:rPr>
          <w:sz w:val="28"/>
          <w:szCs w:val="28"/>
          <w:lang w:val="uk-UA"/>
        </w:rPr>
        <w:t>1</w:t>
      </w:r>
      <w:r w:rsidR="00EA137B" w:rsidRPr="008917A3">
        <w:rPr>
          <w:sz w:val="28"/>
          <w:szCs w:val="28"/>
        </w:rPr>
        <w:t>,</w:t>
      </w:r>
      <w:r w:rsidR="00EA137B" w:rsidRPr="008917A3">
        <w:rPr>
          <w:sz w:val="28"/>
          <w:szCs w:val="28"/>
          <w:lang w:val="uk-UA"/>
        </w:rPr>
        <w:t>0</w:t>
      </w:r>
      <w:r w:rsidRPr="008917A3">
        <w:rPr>
          <w:sz w:val="28"/>
          <w:szCs w:val="28"/>
        </w:rPr>
        <w:t xml:space="preserve"> тис. тонн </w:t>
      </w:r>
      <w:proofErr w:type="gramStart"/>
      <w:r w:rsidRPr="008917A3">
        <w:rPr>
          <w:sz w:val="28"/>
          <w:szCs w:val="28"/>
        </w:rPr>
        <w:t>р</w:t>
      </w:r>
      <w:proofErr w:type="gramEnd"/>
      <w:r w:rsidRPr="008917A3">
        <w:rPr>
          <w:sz w:val="28"/>
          <w:szCs w:val="28"/>
        </w:rPr>
        <w:t xml:space="preserve">іпаку, </w:t>
      </w:r>
      <w:r w:rsidR="00EA137B" w:rsidRPr="008917A3">
        <w:rPr>
          <w:sz w:val="28"/>
          <w:szCs w:val="28"/>
          <w:lang w:val="uk-UA"/>
        </w:rPr>
        <w:t>78,2</w:t>
      </w:r>
      <w:r w:rsidRPr="008917A3">
        <w:rPr>
          <w:sz w:val="28"/>
          <w:szCs w:val="28"/>
        </w:rPr>
        <w:t xml:space="preserve"> тис. тонн сої (+16</w:t>
      </w:r>
      <w:r w:rsidRPr="008917A3">
        <w:rPr>
          <w:bCs/>
          <w:sz w:val="28"/>
          <w:szCs w:val="28"/>
        </w:rPr>
        <w:t>,</w:t>
      </w:r>
      <w:r w:rsidR="00EA137B" w:rsidRPr="008917A3">
        <w:rPr>
          <w:bCs/>
          <w:sz w:val="28"/>
          <w:szCs w:val="28"/>
          <w:lang w:val="uk-UA"/>
        </w:rPr>
        <w:t>9</w:t>
      </w:r>
      <w:r w:rsidRPr="008917A3">
        <w:rPr>
          <w:bCs/>
          <w:sz w:val="28"/>
          <w:szCs w:val="28"/>
        </w:rPr>
        <w:t xml:space="preserve"> тис. тонн до минулого року),  4</w:t>
      </w:r>
      <w:r w:rsidR="00EA137B" w:rsidRPr="008917A3">
        <w:rPr>
          <w:bCs/>
          <w:sz w:val="28"/>
          <w:szCs w:val="28"/>
          <w:lang w:val="uk-UA"/>
        </w:rPr>
        <w:t>2</w:t>
      </w:r>
      <w:r w:rsidRPr="008917A3">
        <w:rPr>
          <w:bCs/>
          <w:sz w:val="28"/>
          <w:szCs w:val="28"/>
        </w:rPr>
        <w:t>,5 тис. тонн соняшнику (+ 2,</w:t>
      </w:r>
      <w:r w:rsidR="00EA137B" w:rsidRPr="008917A3">
        <w:rPr>
          <w:bCs/>
          <w:sz w:val="28"/>
          <w:szCs w:val="28"/>
          <w:lang w:val="uk-UA"/>
        </w:rPr>
        <w:t>0</w:t>
      </w:r>
      <w:r w:rsidRPr="008917A3">
        <w:rPr>
          <w:bCs/>
          <w:sz w:val="28"/>
          <w:szCs w:val="28"/>
        </w:rPr>
        <w:t xml:space="preserve"> тис. тонни до минулого року). </w:t>
      </w:r>
    </w:p>
    <w:p w:rsidR="00365BEF" w:rsidRPr="008917A3" w:rsidRDefault="00365BEF" w:rsidP="00365BEF">
      <w:pPr>
        <w:jc w:val="both"/>
        <w:rPr>
          <w:bCs/>
          <w:sz w:val="28"/>
          <w:szCs w:val="28"/>
        </w:rPr>
      </w:pPr>
      <w:r w:rsidRPr="008917A3">
        <w:rPr>
          <w:bCs/>
          <w:sz w:val="28"/>
          <w:szCs w:val="28"/>
        </w:rPr>
        <w:tab/>
        <w:t xml:space="preserve">Наш район забезпечує  95 відсотків виробництва цукрового буряка  в обласному об’ємі.  </w:t>
      </w:r>
      <w:proofErr w:type="gramStart"/>
      <w:r w:rsidRPr="008917A3">
        <w:rPr>
          <w:bCs/>
          <w:sz w:val="28"/>
          <w:szCs w:val="28"/>
        </w:rPr>
        <w:t>З</w:t>
      </w:r>
      <w:proofErr w:type="gramEnd"/>
      <w:r w:rsidRPr="008917A3">
        <w:rPr>
          <w:bCs/>
          <w:sz w:val="28"/>
          <w:szCs w:val="28"/>
        </w:rPr>
        <w:t xml:space="preserve"> площі 1</w:t>
      </w:r>
      <w:r w:rsidR="00EA137B" w:rsidRPr="008917A3">
        <w:rPr>
          <w:bCs/>
          <w:sz w:val="28"/>
          <w:szCs w:val="28"/>
          <w:lang w:val="uk-UA"/>
        </w:rPr>
        <w:t>7</w:t>
      </w:r>
      <w:r w:rsidRPr="008917A3">
        <w:rPr>
          <w:bCs/>
          <w:sz w:val="28"/>
          <w:szCs w:val="28"/>
        </w:rPr>
        <w:t>,</w:t>
      </w:r>
      <w:r w:rsidR="00EA137B" w:rsidRPr="008917A3">
        <w:rPr>
          <w:bCs/>
          <w:sz w:val="28"/>
          <w:szCs w:val="28"/>
          <w:lang w:val="uk-UA"/>
        </w:rPr>
        <w:t>8</w:t>
      </w:r>
      <w:r w:rsidRPr="008917A3">
        <w:rPr>
          <w:bCs/>
          <w:sz w:val="28"/>
          <w:szCs w:val="28"/>
        </w:rPr>
        <w:t xml:space="preserve"> тис. га зібрано </w:t>
      </w:r>
      <w:r w:rsidR="00EA137B" w:rsidRPr="008917A3">
        <w:rPr>
          <w:bCs/>
          <w:sz w:val="28"/>
          <w:szCs w:val="28"/>
          <w:lang w:val="uk-UA"/>
        </w:rPr>
        <w:t>947,4</w:t>
      </w:r>
      <w:r w:rsidRPr="008917A3">
        <w:rPr>
          <w:bCs/>
          <w:sz w:val="28"/>
          <w:szCs w:val="28"/>
        </w:rPr>
        <w:t xml:space="preserve"> тис. тонн цукросировини при врожайності 5</w:t>
      </w:r>
      <w:r w:rsidR="00EA137B" w:rsidRPr="008917A3">
        <w:rPr>
          <w:bCs/>
          <w:sz w:val="28"/>
          <w:szCs w:val="28"/>
          <w:lang w:val="uk-UA"/>
        </w:rPr>
        <w:t>3</w:t>
      </w:r>
      <w:r w:rsidRPr="008917A3">
        <w:rPr>
          <w:bCs/>
          <w:sz w:val="28"/>
          <w:szCs w:val="28"/>
        </w:rPr>
        <w:t>0 ц/га.</w:t>
      </w:r>
    </w:p>
    <w:p w:rsidR="00365BEF" w:rsidRPr="008917A3" w:rsidRDefault="00365BEF" w:rsidP="00365BEF">
      <w:pPr>
        <w:pStyle w:val="af3"/>
        <w:shd w:val="clear" w:color="auto" w:fill="FFFFFF"/>
        <w:spacing w:before="0" w:after="0"/>
        <w:ind w:firstLine="709"/>
        <w:jc w:val="both"/>
        <w:rPr>
          <w:sz w:val="28"/>
          <w:szCs w:val="28"/>
          <w:lang w:val="uk-UA"/>
        </w:rPr>
      </w:pPr>
      <w:r w:rsidRPr="008917A3">
        <w:rPr>
          <w:sz w:val="28"/>
          <w:szCs w:val="28"/>
          <w:lang w:val="uk-UA"/>
        </w:rPr>
        <w:t>В складних умовах сьогодення, при несприятливих погодних умовах  паралельно із збиранням пізніх культур, в агроформуваннях району проведена сівба озимих культур під урожай 202</w:t>
      </w:r>
      <w:r w:rsidR="00EA137B" w:rsidRPr="008917A3">
        <w:rPr>
          <w:sz w:val="28"/>
          <w:szCs w:val="28"/>
          <w:lang w:val="uk-UA"/>
        </w:rPr>
        <w:t>4</w:t>
      </w:r>
      <w:r w:rsidRPr="008917A3">
        <w:rPr>
          <w:sz w:val="28"/>
          <w:szCs w:val="28"/>
          <w:lang w:val="uk-UA"/>
        </w:rPr>
        <w:t xml:space="preserve"> року: озимий ріпак посіяний на площі </w:t>
      </w:r>
      <w:r w:rsidR="00EA137B" w:rsidRPr="008917A3">
        <w:rPr>
          <w:sz w:val="28"/>
          <w:szCs w:val="28"/>
          <w:lang w:val="uk-UA"/>
        </w:rPr>
        <w:t>8,5</w:t>
      </w:r>
      <w:r w:rsidRPr="008917A3">
        <w:rPr>
          <w:sz w:val="28"/>
          <w:szCs w:val="28"/>
          <w:lang w:val="uk-UA"/>
        </w:rPr>
        <w:t xml:space="preserve"> тис. га, озимі зернові на площі </w:t>
      </w:r>
      <w:r w:rsidR="00EA137B" w:rsidRPr="008917A3">
        <w:rPr>
          <w:sz w:val="28"/>
          <w:szCs w:val="28"/>
          <w:lang w:val="uk-UA"/>
        </w:rPr>
        <w:t>22,0</w:t>
      </w:r>
      <w:r w:rsidRPr="008917A3">
        <w:rPr>
          <w:sz w:val="28"/>
          <w:szCs w:val="28"/>
          <w:lang w:val="uk-UA"/>
        </w:rPr>
        <w:t xml:space="preserve"> тис. га.</w:t>
      </w:r>
    </w:p>
    <w:p w:rsidR="00365BEF" w:rsidRPr="006A3A9F" w:rsidRDefault="00365BEF" w:rsidP="00365BEF">
      <w:pPr>
        <w:ind w:firstLine="709"/>
        <w:jc w:val="both"/>
        <w:rPr>
          <w:sz w:val="28"/>
          <w:szCs w:val="28"/>
          <w:lang w:val="uk-UA"/>
        </w:rPr>
      </w:pPr>
      <w:r w:rsidRPr="006A3A9F">
        <w:rPr>
          <w:sz w:val="28"/>
          <w:szCs w:val="28"/>
          <w:lang w:val="uk-UA"/>
        </w:rPr>
        <w:t>У галузі тваринництва</w:t>
      </w:r>
      <w:r w:rsidRPr="006A3A9F">
        <w:rPr>
          <w:b/>
          <w:i/>
          <w:sz w:val="28"/>
          <w:szCs w:val="28"/>
          <w:lang w:val="uk-UA"/>
        </w:rPr>
        <w:t xml:space="preserve">  </w:t>
      </w:r>
      <w:r w:rsidRPr="006A3A9F">
        <w:rPr>
          <w:sz w:val="28"/>
          <w:szCs w:val="28"/>
          <w:lang w:val="uk-UA"/>
        </w:rPr>
        <w:t>сільськогосподарські підприємства району забезпечили збереження поголів’я тварин, здійснення всіх технологічних процесів та стабільне виробництво тваринницької продукції.</w:t>
      </w:r>
    </w:p>
    <w:p w:rsidR="00365BEF" w:rsidRPr="008917A3" w:rsidRDefault="00365BEF" w:rsidP="00365BEF">
      <w:pPr>
        <w:ind w:firstLine="709"/>
        <w:jc w:val="both"/>
        <w:rPr>
          <w:sz w:val="28"/>
          <w:szCs w:val="28"/>
        </w:rPr>
      </w:pPr>
      <w:r w:rsidRPr="008917A3">
        <w:rPr>
          <w:sz w:val="28"/>
          <w:szCs w:val="28"/>
        </w:rPr>
        <w:t xml:space="preserve">Аграрний сектор не лише забезпечує виробництво продукції, а й є важливим джерелом фінансової </w:t>
      </w:r>
      <w:proofErr w:type="gramStart"/>
      <w:r w:rsidRPr="008917A3">
        <w:rPr>
          <w:sz w:val="28"/>
          <w:szCs w:val="28"/>
        </w:rPr>
        <w:t>п</w:t>
      </w:r>
      <w:proofErr w:type="gramEnd"/>
      <w:r w:rsidRPr="008917A3">
        <w:rPr>
          <w:sz w:val="28"/>
          <w:szCs w:val="28"/>
        </w:rPr>
        <w:t xml:space="preserve">ідтримки сільських жителів. Питанню виплати орендної плати відділом приділялася постійна увага, налагоджена співпраця з громадами та сільгосппідприємствами. </w:t>
      </w:r>
      <w:r w:rsidR="00EA137B" w:rsidRPr="008917A3">
        <w:rPr>
          <w:sz w:val="28"/>
          <w:szCs w:val="28"/>
          <w:lang w:val="uk-UA"/>
        </w:rPr>
        <w:t xml:space="preserve">За 11 мсяців </w:t>
      </w:r>
      <w:r w:rsidRPr="008917A3">
        <w:rPr>
          <w:sz w:val="28"/>
          <w:szCs w:val="28"/>
        </w:rPr>
        <w:t xml:space="preserve">2023 року агроформування району нарахували та виплатили жителям району </w:t>
      </w:r>
      <w:r w:rsidR="00EA137B" w:rsidRPr="008917A3">
        <w:rPr>
          <w:sz w:val="28"/>
          <w:szCs w:val="28"/>
          <w:lang w:val="uk-UA"/>
        </w:rPr>
        <w:t>664,2</w:t>
      </w:r>
      <w:r w:rsidRPr="008917A3">
        <w:rPr>
          <w:sz w:val="28"/>
          <w:szCs w:val="28"/>
        </w:rPr>
        <w:t xml:space="preserve"> млн. грн. орендної плати за користування земельними частками (паями), що на </w:t>
      </w:r>
      <w:r w:rsidR="00EA137B" w:rsidRPr="008917A3">
        <w:rPr>
          <w:sz w:val="28"/>
          <w:szCs w:val="28"/>
          <w:lang w:val="uk-UA"/>
        </w:rPr>
        <w:t>12</w:t>
      </w:r>
      <w:r w:rsidRPr="008917A3">
        <w:rPr>
          <w:sz w:val="28"/>
          <w:szCs w:val="28"/>
        </w:rPr>
        <w:t xml:space="preserve"> відсоткі</w:t>
      </w:r>
      <w:proofErr w:type="gramStart"/>
      <w:r w:rsidRPr="008917A3">
        <w:rPr>
          <w:sz w:val="28"/>
          <w:szCs w:val="28"/>
        </w:rPr>
        <w:t>в</w:t>
      </w:r>
      <w:proofErr w:type="gramEnd"/>
      <w:r w:rsidRPr="008917A3">
        <w:rPr>
          <w:sz w:val="28"/>
          <w:szCs w:val="28"/>
        </w:rPr>
        <w:t xml:space="preserve"> більше проти  202</w:t>
      </w:r>
      <w:r w:rsidR="00EA137B" w:rsidRPr="008917A3">
        <w:rPr>
          <w:sz w:val="28"/>
          <w:szCs w:val="28"/>
          <w:lang w:val="uk-UA"/>
        </w:rPr>
        <w:t xml:space="preserve">2 </w:t>
      </w:r>
      <w:r w:rsidRPr="008917A3">
        <w:rPr>
          <w:sz w:val="28"/>
          <w:szCs w:val="28"/>
        </w:rPr>
        <w:t>року. Зріс розмі</w:t>
      </w:r>
      <w:proofErr w:type="gramStart"/>
      <w:r w:rsidRPr="008917A3">
        <w:rPr>
          <w:sz w:val="28"/>
          <w:szCs w:val="28"/>
        </w:rPr>
        <w:t>р</w:t>
      </w:r>
      <w:proofErr w:type="gramEnd"/>
      <w:r w:rsidRPr="008917A3">
        <w:rPr>
          <w:sz w:val="28"/>
          <w:szCs w:val="28"/>
        </w:rPr>
        <w:t xml:space="preserve"> орендної плати до </w:t>
      </w:r>
      <w:r w:rsidR="00EA137B" w:rsidRPr="008917A3">
        <w:rPr>
          <w:sz w:val="28"/>
          <w:szCs w:val="28"/>
          <w:lang w:val="uk-UA"/>
        </w:rPr>
        <w:t>5,7</w:t>
      </w:r>
      <w:r w:rsidRPr="008917A3">
        <w:rPr>
          <w:sz w:val="28"/>
          <w:szCs w:val="28"/>
        </w:rPr>
        <w:t xml:space="preserve"> тис. грн. за 1 га. Із нарахованої  суми орендної плати до бюджетів різних рівнів сплачено 1</w:t>
      </w:r>
      <w:r w:rsidR="00B56E28" w:rsidRPr="008917A3">
        <w:rPr>
          <w:sz w:val="28"/>
          <w:szCs w:val="28"/>
          <w:lang w:val="uk-UA"/>
        </w:rPr>
        <w:t>19</w:t>
      </w:r>
      <w:r w:rsidRPr="008917A3">
        <w:rPr>
          <w:sz w:val="28"/>
          <w:szCs w:val="28"/>
        </w:rPr>
        <w:t>,</w:t>
      </w:r>
      <w:r w:rsidR="00B56E28" w:rsidRPr="008917A3">
        <w:rPr>
          <w:sz w:val="28"/>
          <w:szCs w:val="28"/>
          <w:lang w:val="uk-UA"/>
        </w:rPr>
        <w:t>5</w:t>
      </w:r>
      <w:r w:rsidRPr="008917A3">
        <w:rPr>
          <w:sz w:val="28"/>
          <w:szCs w:val="28"/>
        </w:rPr>
        <w:t xml:space="preserve"> млн. грн.  податку н</w:t>
      </w:r>
      <w:r w:rsidR="0050420C" w:rsidRPr="008917A3">
        <w:rPr>
          <w:sz w:val="28"/>
          <w:szCs w:val="28"/>
        </w:rPr>
        <w:t xml:space="preserve">а доходи фізичних осіб, з яких </w:t>
      </w:r>
      <w:r w:rsidR="00B56E28" w:rsidRPr="008917A3">
        <w:rPr>
          <w:sz w:val="28"/>
          <w:szCs w:val="28"/>
          <w:lang w:val="uk-UA"/>
        </w:rPr>
        <w:t>76,5</w:t>
      </w:r>
      <w:r w:rsidRPr="008917A3">
        <w:rPr>
          <w:sz w:val="28"/>
          <w:szCs w:val="28"/>
        </w:rPr>
        <w:t xml:space="preserve"> млн. грн. надійшло в бюджети  місцевих громад.</w:t>
      </w:r>
    </w:p>
    <w:p w:rsidR="00365BEF" w:rsidRPr="008917A3" w:rsidRDefault="00B56E28" w:rsidP="00365BEF">
      <w:pPr>
        <w:ind w:firstLine="709"/>
        <w:jc w:val="both"/>
        <w:rPr>
          <w:sz w:val="28"/>
          <w:szCs w:val="28"/>
          <w:lang w:val="uk-UA"/>
        </w:rPr>
      </w:pPr>
      <w:r w:rsidRPr="008917A3">
        <w:rPr>
          <w:sz w:val="28"/>
          <w:szCs w:val="28"/>
          <w:lang w:val="uk-UA"/>
        </w:rPr>
        <w:t xml:space="preserve">Підтримка </w:t>
      </w:r>
      <w:r w:rsidR="00365BEF" w:rsidRPr="008917A3">
        <w:rPr>
          <w:sz w:val="28"/>
          <w:szCs w:val="28"/>
        </w:rPr>
        <w:t xml:space="preserve"> нинішнього року була спрямована на підтримку мал</w:t>
      </w:r>
      <w:r w:rsidRPr="008917A3">
        <w:rPr>
          <w:sz w:val="28"/>
          <w:szCs w:val="28"/>
          <w:lang w:val="uk-UA"/>
        </w:rPr>
        <w:t>ого</w:t>
      </w:r>
      <w:r w:rsidR="00365BEF" w:rsidRPr="008917A3">
        <w:rPr>
          <w:sz w:val="28"/>
          <w:szCs w:val="28"/>
        </w:rPr>
        <w:t xml:space="preserve"> </w:t>
      </w:r>
      <w:r w:rsidRPr="008917A3">
        <w:rPr>
          <w:sz w:val="28"/>
          <w:szCs w:val="28"/>
          <w:lang w:val="uk-UA"/>
        </w:rPr>
        <w:t>агробізнесу: малих фермерських господарств через державний аграрний реєстр.</w:t>
      </w:r>
      <w:r w:rsidR="00365BEF" w:rsidRPr="008917A3">
        <w:rPr>
          <w:sz w:val="28"/>
          <w:szCs w:val="28"/>
        </w:rPr>
        <w:t xml:space="preserve">Спеціалістами відділу надавалася всебічна допомога фермерам, сільським жителям в питаннях реєстрації  та подання заявок в Державний аграрний реєстр для отримання допомоги. Завдяки максимальному  залученню до участі в цій програмі, агроформування </w:t>
      </w:r>
      <w:r w:rsidRPr="008917A3">
        <w:rPr>
          <w:sz w:val="28"/>
          <w:szCs w:val="28"/>
          <w:lang w:val="uk-UA"/>
        </w:rPr>
        <w:t xml:space="preserve">отримали допомогу у вигляді мінеральних обрив на весняну та осінню </w:t>
      </w:r>
      <w:proofErr w:type="gramStart"/>
      <w:r w:rsidRPr="008917A3">
        <w:rPr>
          <w:sz w:val="28"/>
          <w:szCs w:val="28"/>
          <w:lang w:val="uk-UA"/>
        </w:rPr>
        <w:t>пос</w:t>
      </w:r>
      <w:proofErr w:type="gramEnd"/>
      <w:r w:rsidRPr="008917A3">
        <w:rPr>
          <w:sz w:val="28"/>
          <w:szCs w:val="28"/>
          <w:lang w:val="uk-UA"/>
        </w:rPr>
        <w:t>івну 2023 року.</w:t>
      </w:r>
    </w:p>
    <w:p w:rsidR="00365BEF" w:rsidRPr="008917A3" w:rsidRDefault="00365BEF" w:rsidP="00365BEF">
      <w:pPr>
        <w:pStyle w:val="NoSpacing"/>
        <w:ind w:firstLine="360"/>
        <w:jc w:val="both"/>
        <w:rPr>
          <w:rFonts w:ascii="Times New Roman" w:hAnsi="Times New Roman" w:cs="Times New Roman"/>
          <w:sz w:val="28"/>
          <w:szCs w:val="28"/>
        </w:rPr>
      </w:pPr>
      <w:r w:rsidRPr="008917A3">
        <w:rPr>
          <w:rFonts w:ascii="Times New Roman" w:hAnsi="Times New Roman" w:cs="Times New Roman"/>
          <w:sz w:val="28"/>
          <w:szCs w:val="28"/>
        </w:rPr>
        <w:lastRenderedPageBreak/>
        <w:tab/>
        <w:t xml:space="preserve"> Відділом </w:t>
      </w:r>
      <w:proofErr w:type="gramStart"/>
      <w:r w:rsidRPr="008917A3">
        <w:rPr>
          <w:rFonts w:ascii="Times New Roman" w:hAnsi="Times New Roman" w:cs="Times New Roman"/>
          <w:sz w:val="28"/>
          <w:szCs w:val="28"/>
        </w:rPr>
        <w:t>п</w:t>
      </w:r>
      <w:proofErr w:type="gramEnd"/>
      <w:r w:rsidRPr="008917A3">
        <w:rPr>
          <w:rFonts w:ascii="Times New Roman" w:hAnsi="Times New Roman" w:cs="Times New Roman"/>
          <w:sz w:val="28"/>
          <w:szCs w:val="28"/>
        </w:rPr>
        <w:t>ідготовлено та надано в департамент екології  та природних ресурсів облдержадміністрації пропозиції до обласної Програми охорони навколишнього природного середовища на період 2022-2026 років, які будуть здійснюватися в 202</w:t>
      </w:r>
      <w:r w:rsidR="00B56E28" w:rsidRPr="008917A3">
        <w:rPr>
          <w:rFonts w:ascii="Times New Roman" w:hAnsi="Times New Roman" w:cs="Times New Roman"/>
          <w:sz w:val="28"/>
          <w:szCs w:val="28"/>
          <w:lang w:val="uk-UA"/>
        </w:rPr>
        <w:t>4</w:t>
      </w:r>
      <w:r w:rsidRPr="008917A3">
        <w:rPr>
          <w:rFonts w:ascii="Times New Roman" w:hAnsi="Times New Roman" w:cs="Times New Roman"/>
          <w:sz w:val="28"/>
          <w:szCs w:val="28"/>
        </w:rPr>
        <w:t xml:space="preserve"> році.</w:t>
      </w:r>
    </w:p>
    <w:p w:rsidR="00365BEF" w:rsidRPr="008917A3" w:rsidRDefault="00365BEF" w:rsidP="007928C8">
      <w:pPr>
        <w:pStyle w:val="NoSpacing"/>
        <w:ind w:firstLine="360"/>
        <w:jc w:val="both"/>
        <w:rPr>
          <w:rFonts w:ascii="Times New Roman" w:hAnsi="Times New Roman" w:cs="Times New Roman"/>
          <w:sz w:val="28"/>
          <w:szCs w:val="28"/>
          <w:lang w:val="uk-UA"/>
        </w:rPr>
      </w:pPr>
      <w:r w:rsidRPr="008917A3">
        <w:rPr>
          <w:rFonts w:ascii="Times New Roman" w:hAnsi="Times New Roman" w:cs="Times New Roman"/>
          <w:sz w:val="28"/>
          <w:szCs w:val="28"/>
        </w:rPr>
        <w:tab/>
        <w:t xml:space="preserve">Проведено </w:t>
      </w:r>
      <w:r w:rsidR="00B56E28" w:rsidRPr="008917A3">
        <w:rPr>
          <w:rFonts w:ascii="Times New Roman" w:hAnsi="Times New Roman" w:cs="Times New Roman"/>
          <w:sz w:val="28"/>
          <w:szCs w:val="28"/>
          <w:lang w:val="uk-UA"/>
        </w:rPr>
        <w:t>4</w:t>
      </w:r>
      <w:r w:rsidRPr="008917A3">
        <w:rPr>
          <w:rFonts w:ascii="Times New Roman" w:hAnsi="Times New Roman" w:cs="Times New Roman"/>
          <w:sz w:val="28"/>
          <w:szCs w:val="28"/>
        </w:rPr>
        <w:t xml:space="preserve"> засідання робочої групи з  </w:t>
      </w:r>
      <w:r w:rsidR="00B56E28" w:rsidRPr="008917A3">
        <w:rPr>
          <w:rFonts w:ascii="Times New Roman" w:hAnsi="Times New Roman" w:cs="Times New Roman"/>
          <w:sz w:val="28"/>
          <w:szCs w:val="28"/>
          <w:lang w:val="uk-UA"/>
        </w:rPr>
        <w:t>питань поновлення природоохоронних фонді</w:t>
      </w:r>
      <w:proofErr w:type="gramStart"/>
      <w:r w:rsidR="00B56E28" w:rsidRPr="008917A3">
        <w:rPr>
          <w:rFonts w:ascii="Times New Roman" w:hAnsi="Times New Roman" w:cs="Times New Roman"/>
          <w:sz w:val="28"/>
          <w:szCs w:val="28"/>
          <w:lang w:val="uk-UA"/>
        </w:rPr>
        <w:t>в</w:t>
      </w:r>
      <w:proofErr w:type="gramEnd"/>
      <w:r w:rsidR="00B56E28" w:rsidRPr="008917A3">
        <w:rPr>
          <w:rFonts w:ascii="Times New Roman" w:hAnsi="Times New Roman" w:cs="Times New Roman"/>
          <w:sz w:val="28"/>
          <w:szCs w:val="28"/>
          <w:lang w:val="uk-UA"/>
        </w:rPr>
        <w:t xml:space="preserve"> громад за рахунок від сплати екологічного податку.</w:t>
      </w:r>
    </w:p>
    <w:p w:rsidR="00365BEF" w:rsidRPr="008917A3" w:rsidRDefault="00B56E28" w:rsidP="00365BEF">
      <w:pPr>
        <w:pStyle w:val="NoSpacing"/>
        <w:ind w:firstLine="360"/>
        <w:jc w:val="both"/>
        <w:rPr>
          <w:rFonts w:ascii="Times New Roman" w:hAnsi="Times New Roman" w:cs="Times New Roman"/>
          <w:sz w:val="28"/>
          <w:szCs w:val="28"/>
          <w:lang w:val="uk-UA"/>
        </w:rPr>
      </w:pPr>
      <w:r w:rsidRPr="008917A3">
        <w:rPr>
          <w:rFonts w:ascii="Times New Roman" w:hAnsi="Times New Roman" w:cs="Times New Roman"/>
          <w:sz w:val="28"/>
          <w:szCs w:val="28"/>
          <w:lang w:val="uk-UA"/>
        </w:rPr>
        <w:t xml:space="preserve">    </w:t>
      </w:r>
      <w:r w:rsidR="00365BEF" w:rsidRPr="006A3A9F">
        <w:rPr>
          <w:rFonts w:ascii="Times New Roman" w:hAnsi="Times New Roman" w:cs="Times New Roman"/>
          <w:sz w:val="28"/>
          <w:szCs w:val="28"/>
          <w:lang w:val="uk-UA"/>
        </w:rPr>
        <w:t>Відділом постійно надавалися суб’єктам господарювання інформаційно-консультативні послуги з питань законодавчого регулювання в галузі агропромислового комплексу, особливостей залучення коштів державного бюджету відповідно до програм підтримки АПК (ДАР), реалізації Закону України про відкриття ринку землі.</w:t>
      </w:r>
    </w:p>
    <w:p w:rsidR="002C1B00" w:rsidRPr="008917A3" w:rsidRDefault="002C1B00" w:rsidP="00365BEF">
      <w:pPr>
        <w:pStyle w:val="NoSpacing"/>
        <w:ind w:firstLine="360"/>
        <w:jc w:val="both"/>
        <w:rPr>
          <w:rFonts w:ascii="Times New Roman" w:hAnsi="Times New Roman" w:cs="Times New Roman"/>
          <w:sz w:val="28"/>
          <w:szCs w:val="28"/>
          <w:lang w:val="uk-UA"/>
        </w:rPr>
      </w:pPr>
    </w:p>
    <w:p w:rsidR="005606DC" w:rsidRPr="008917A3" w:rsidRDefault="00362138" w:rsidP="00362138">
      <w:pPr>
        <w:pStyle w:val="af2"/>
        <w:ind w:left="0" w:firstLine="709"/>
        <w:jc w:val="center"/>
        <w:rPr>
          <w:sz w:val="28"/>
          <w:szCs w:val="28"/>
        </w:rPr>
      </w:pPr>
      <w:r w:rsidRPr="008917A3">
        <w:rPr>
          <w:b/>
          <w:bCs/>
          <w:sz w:val="28"/>
          <w:szCs w:val="28"/>
        </w:rPr>
        <w:t>ФІНАНСОВЕ УПРАВЛІННЯ РАЙДЕРЖ</w:t>
      </w:r>
      <w:r w:rsidR="005606DC" w:rsidRPr="008917A3">
        <w:rPr>
          <w:b/>
          <w:bCs/>
          <w:sz w:val="28"/>
          <w:szCs w:val="28"/>
        </w:rPr>
        <w:t>АДМІНІСТРАЦІЇ</w:t>
      </w:r>
    </w:p>
    <w:p w:rsidR="00ED1609" w:rsidRPr="008917A3" w:rsidRDefault="005606DC" w:rsidP="00A24698">
      <w:pPr>
        <w:pStyle w:val="af2"/>
        <w:ind w:left="0" w:firstLine="709"/>
        <w:jc w:val="both"/>
        <w:rPr>
          <w:sz w:val="28"/>
          <w:szCs w:val="28"/>
        </w:rPr>
      </w:pPr>
      <w:r w:rsidRPr="008917A3">
        <w:rPr>
          <w:sz w:val="28"/>
          <w:szCs w:val="28"/>
        </w:rPr>
        <w:t>Управлінням</w:t>
      </w:r>
      <w:r w:rsidR="0050420C" w:rsidRPr="008917A3">
        <w:rPr>
          <w:sz w:val="28"/>
          <w:szCs w:val="28"/>
        </w:rPr>
        <w:t xml:space="preserve"> постійно проводився аналіз надходжень районного бюджету. Протягом рок</w:t>
      </w:r>
      <w:r w:rsidR="006D69F6" w:rsidRPr="008917A3">
        <w:rPr>
          <w:sz w:val="28"/>
          <w:szCs w:val="28"/>
        </w:rPr>
        <w:t>у</w:t>
      </w:r>
      <w:r w:rsidR="0050420C" w:rsidRPr="008917A3">
        <w:rPr>
          <w:sz w:val="28"/>
          <w:szCs w:val="28"/>
        </w:rPr>
        <w:t xml:space="preserve"> </w:t>
      </w:r>
      <w:r w:rsidRPr="008917A3">
        <w:rPr>
          <w:sz w:val="28"/>
          <w:szCs w:val="28"/>
        </w:rPr>
        <w:t xml:space="preserve"> </w:t>
      </w:r>
      <w:r w:rsidR="00A24698" w:rsidRPr="008917A3">
        <w:rPr>
          <w:sz w:val="28"/>
          <w:szCs w:val="28"/>
        </w:rPr>
        <w:t xml:space="preserve">збалансовано </w:t>
      </w:r>
      <w:r w:rsidRPr="008917A3">
        <w:rPr>
          <w:sz w:val="28"/>
          <w:szCs w:val="28"/>
        </w:rPr>
        <w:t xml:space="preserve"> бюджет</w:t>
      </w:r>
      <w:r w:rsidR="00A24698" w:rsidRPr="008917A3">
        <w:rPr>
          <w:sz w:val="28"/>
          <w:szCs w:val="28"/>
        </w:rPr>
        <w:t>, внесено зміни до кошторису установ</w:t>
      </w:r>
      <w:r w:rsidRPr="008917A3">
        <w:rPr>
          <w:sz w:val="28"/>
          <w:szCs w:val="28"/>
        </w:rPr>
        <w:t xml:space="preserve"> на 202</w:t>
      </w:r>
      <w:r w:rsidR="00602296" w:rsidRPr="008917A3">
        <w:rPr>
          <w:sz w:val="28"/>
          <w:szCs w:val="28"/>
        </w:rPr>
        <w:t>3</w:t>
      </w:r>
      <w:r w:rsidRPr="008917A3">
        <w:rPr>
          <w:sz w:val="28"/>
          <w:szCs w:val="28"/>
        </w:rPr>
        <w:t xml:space="preserve"> рік, </w:t>
      </w:r>
      <w:r w:rsidR="00A24698" w:rsidRPr="008917A3">
        <w:rPr>
          <w:sz w:val="28"/>
          <w:szCs w:val="28"/>
        </w:rPr>
        <w:t>сформовано розпис та подано у Дубенське УДКСУ у Рівненській області та департаменту фінансів.</w:t>
      </w:r>
      <w:r w:rsidR="0050420C" w:rsidRPr="008917A3">
        <w:rPr>
          <w:sz w:val="28"/>
          <w:szCs w:val="28"/>
        </w:rPr>
        <w:t xml:space="preserve"> </w:t>
      </w:r>
      <w:r w:rsidR="004E4AE3" w:rsidRPr="008917A3">
        <w:rPr>
          <w:sz w:val="28"/>
          <w:szCs w:val="28"/>
        </w:rPr>
        <w:t>П</w:t>
      </w:r>
      <w:r w:rsidR="00A24698" w:rsidRPr="008917A3">
        <w:rPr>
          <w:sz w:val="28"/>
          <w:szCs w:val="28"/>
        </w:rPr>
        <w:t>ідготовлено звіт за 12 місяц</w:t>
      </w:r>
      <w:r w:rsidR="00EA2ABD" w:rsidRPr="008917A3">
        <w:rPr>
          <w:sz w:val="28"/>
          <w:szCs w:val="28"/>
        </w:rPr>
        <w:t>і</w:t>
      </w:r>
      <w:r w:rsidR="00A24698" w:rsidRPr="008917A3">
        <w:rPr>
          <w:sz w:val="28"/>
          <w:szCs w:val="28"/>
        </w:rPr>
        <w:t>в про надані місцеві гарантії та стан гарантованих відповідно обласними радами та територіальними громадами  боргів.</w:t>
      </w:r>
      <w:r w:rsidRPr="008917A3">
        <w:rPr>
          <w:sz w:val="28"/>
          <w:szCs w:val="28"/>
        </w:rPr>
        <w:t xml:space="preserve"> </w:t>
      </w:r>
      <w:r w:rsidR="004E4AE3" w:rsidRPr="008917A3">
        <w:rPr>
          <w:sz w:val="28"/>
          <w:szCs w:val="28"/>
        </w:rPr>
        <w:t>Подано звіт  до ОДПІ податкового розрахунку сум доходу, нарахованого на користь платників податків – фізичних осіб і сум утриманого з них податку, а також сум нарахованого єдиного внеску</w:t>
      </w:r>
      <w:r w:rsidR="00602296" w:rsidRPr="008917A3">
        <w:rPr>
          <w:sz w:val="28"/>
          <w:szCs w:val="28"/>
        </w:rPr>
        <w:t>,</w:t>
      </w:r>
      <w:r w:rsidR="004E4AE3" w:rsidRPr="008917A3">
        <w:rPr>
          <w:sz w:val="28"/>
          <w:szCs w:val="28"/>
        </w:rPr>
        <w:t xml:space="preserve"> </w:t>
      </w:r>
      <w:r w:rsidR="00EA2ABD" w:rsidRPr="008917A3">
        <w:rPr>
          <w:sz w:val="28"/>
          <w:szCs w:val="28"/>
        </w:rPr>
        <w:t>фіна</w:t>
      </w:r>
      <w:r w:rsidR="004E4AE3" w:rsidRPr="008917A3">
        <w:rPr>
          <w:sz w:val="28"/>
          <w:szCs w:val="28"/>
        </w:rPr>
        <w:t>нсова та бюджетна звітність по КПКВП 787101 за 202</w:t>
      </w:r>
      <w:r w:rsidR="00602296" w:rsidRPr="008917A3">
        <w:rPr>
          <w:sz w:val="28"/>
          <w:szCs w:val="28"/>
        </w:rPr>
        <w:t>3</w:t>
      </w:r>
      <w:r w:rsidR="004E4AE3" w:rsidRPr="008917A3">
        <w:rPr>
          <w:sz w:val="28"/>
          <w:szCs w:val="28"/>
        </w:rPr>
        <w:t xml:space="preserve"> рік. Протягом року підготовлено </w:t>
      </w:r>
      <w:r w:rsidR="00602296" w:rsidRPr="008917A3">
        <w:rPr>
          <w:sz w:val="28"/>
          <w:szCs w:val="28"/>
        </w:rPr>
        <w:t>8 проєктів</w:t>
      </w:r>
      <w:r w:rsidR="004E4AE3" w:rsidRPr="008917A3">
        <w:rPr>
          <w:sz w:val="28"/>
          <w:szCs w:val="28"/>
        </w:rPr>
        <w:t xml:space="preserve"> розпоряджень</w:t>
      </w:r>
      <w:r w:rsidR="00EA2ABD" w:rsidRPr="008917A3">
        <w:rPr>
          <w:sz w:val="28"/>
          <w:szCs w:val="28"/>
        </w:rPr>
        <w:t xml:space="preserve"> начальника районної військової адміністраціх </w:t>
      </w:r>
      <w:r w:rsidR="004E4AE3" w:rsidRPr="008917A3">
        <w:rPr>
          <w:sz w:val="28"/>
          <w:szCs w:val="28"/>
        </w:rPr>
        <w:t xml:space="preserve"> та </w:t>
      </w:r>
      <w:r w:rsidR="00602296" w:rsidRPr="008917A3">
        <w:rPr>
          <w:sz w:val="28"/>
          <w:szCs w:val="28"/>
        </w:rPr>
        <w:t xml:space="preserve">22 проєкти </w:t>
      </w:r>
      <w:r w:rsidR="004E4AE3" w:rsidRPr="008917A3">
        <w:rPr>
          <w:sz w:val="28"/>
          <w:szCs w:val="28"/>
        </w:rPr>
        <w:t xml:space="preserve"> наказ</w:t>
      </w:r>
      <w:r w:rsidR="00602296" w:rsidRPr="008917A3">
        <w:rPr>
          <w:sz w:val="28"/>
          <w:szCs w:val="28"/>
        </w:rPr>
        <w:t>ів</w:t>
      </w:r>
      <w:r w:rsidR="00ED1609" w:rsidRPr="008917A3">
        <w:rPr>
          <w:sz w:val="28"/>
          <w:szCs w:val="28"/>
        </w:rPr>
        <w:t>.</w:t>
      </w:r>
      <w:r w:rsidR="00602296" w:rsidRPr="008917A3">
        <w:rPr>
          <w:sz w:val="28"/>
          <w:szCs w:val="28"/>
        </w:rPr>
        <w:t xml:space="preserve"> Розроблено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у Дубенському районі на 2024-2026 роки.  Підготовлено Порядок використання коштів резервного фонду районного бюджету Дубенського району</w:t>
      </w:r>
    </w:p>
    <w:p w:rsidR="00362138" w:rsidRPr="008917A3" w:rsidRDefault="004E4AE3" w:rsidP="00A24698">
      <w:pPr>
        <w:pStyle w:val="af2"/>
        <w:ind w:left="0" w:firstLine="709"/>
        <w:jc w:val="both"/>
        <w:rPr>
          <w:sz w:val="28"/>
          <w:szCs w:val="28"/>
        </w:rPr>
      </w:pPr>
      <w:r w:rsidRPr="008917A3">
        <w:rPr>
          <w:sz w:val="28"/>
          <w:szCs w:val="28"/>
        </w:rPr>
        <w:t xml:space="preserve"> </w:t>
      </w:r>
    </w:p>
    <w:p w:rsidR="00ED1609" w:rsidRPr="008917A3" w:rsidRDefault="005606DC" w:rsidP="00362138">
      <w:pPr>
        <w:jc w:val="center"/>
        <w:rPr>
          <w:b/>
          <w:sz w:val="28"/>
          <w:szCs w:val="28"/>
          <w:lang w:val="uk-UA"/>
        </w:rPr>
      </w:pPr>
      <w:r w:rsidRPr="008917A3">
        <w:rPr>
          <w:b/>
          <w:sz w:val="28"/>
          <w:szCs w:val="28"/>
        </w:rPr>
        <w:t xml:space="preserve">ВІДДІЛ ОСВІТИ, КУЛЬТУРИ ТА СПОРТУ </w:t>
      </w:r>
    </w:p>
    <w:p w:rsidR="00A41989" w:rsidRPr="006A3A9F" w:rsidRDefault="005606DC" w:rsidP="00362138">
      <w:pPr>
        <w:jc w:val="center"/>
        <w:rPr>
          <w:b/>
          <w:sz w:val="28"/>
          <w:szCs w:val="28"/>
          <w:lang w:val="uk-UA"/>
        </w:rPr>
      </w:pPr>
      <w:r w:rsidRPr="006A3A9F">
        <w:rPr>
          <w:b/>
          <w:bCs/>
          <w:sz w:val="28"/>
          <w:szCs w:val="28"/>
          <w:lang w:val="uk-UA"/>
        </w:rPr>
        <w:t>РАЙДЕРЖАДМІНІСТРАЦІЇ</w:t>
      </w:r>
    </w:p>
    <w:p w:rsidR="00D53F56" w:rsidRPr="008917A3" w:rsidRDefault="00A41989" w:rsidP="00D53F56">
      <w:pPr>
        <w:jc w:val="both"/>
        <w:rPr>
          <w:i/>
          <w:sz w:val="28"/>
          <w:szCs w:val="28"/>
        </w:rPr>
      </w:pPr>
      <w:r w:rsidRPr="006A3A9F">
        <w:rPr>
          <w:sz w:val="28"/>
          <w:szCs w:val="28"/>
          <w:highlight w:val="white"/>
          <w:lang w:val="uk-UA"/>
        </w:rPr>
        <w:tab/>
      </w:r>
      <w:r w:rsidR="00E90AEE" w:rsidRPr="006A3A9F">
        <w:rPr>
          <w:rFonts w:ascii="Liberation Serif" w:hAnsi="Liberation Serif" w:cs="Liberation Serif"/>
          <w:sz w:val="28"/>
          <w:szCs w:val="28"/>
          <w:highlight w:val="white"/>
          <w:lang w:val="uk-UA"/>
        </w:rPr>
        <w:t xml:space="preserve"> </w:t>
      </w:r>
      <w:r w:rsidR="00D53F56" w:rsidRPr="006A3A9F">
        <w:rPr>
          <w:i/>
          <w:sz w:val="28"/>
          <w:szCs w:val="28"/>
          <w:highlight w:val="white"/>
          <w:lang w:val="uk-UA"/>
        </w:rPr>
        <w:t xml:space="preserve">           </w:t>
      </w:r>
      <w:r w:rsidR="009072E4" w:rsidRPr="006A3A9F">
        <w:rPr>
          <w:sz w:val="28"/>
          <w:szCs w:val="28"/>
          <w:lang w:val="uk-UA"/>
        </w:rPr>
        <w:t xml:space="preserve">Відділ освіти, культури та спорту координував  роботу   в громадах  щодо участі випускників 11 класів у мультипредметному тестуванні (НМТ). </w:t>
      </w:r>
      <w:proofErr w:type="gramStart"/>
      <w:r w:rsidR="00C17B95" w:rsidRPr="008917A3">
        <w:rPr>
          <w:sz w:val="28"/>
          <w:szCs w:val="28"/>
          <w:highlight w:val="white"/>
        </w:rPr>
        <w:t>П</w:t>
      </w:r>
      <w:proofErr w:type="gramEnd"/>
      <w:r w:rsidR="00C17B95" w:rsidRPr="008917A3">
        <w:rPr>
          <w:sz w:val="28"/>
          <w:szCs w:val="28"/>
          <w:highlight w:val="white"/>
        </w:rPr>
        <w:t>ідготовлено заявки та звіти на ІІІ (обласний) етап олімпіад з навчальних предметів</w:t>
      </w:r>
      <w:r w:rsidR="00C17B95" w:rsidRPr="008917A3">
        <w:rPr>
          <w:sz w:val="28"/>
          <w:szCs w:val="28"/>
        </w:rPr>
        <w:t xml:space="preserve"> у 2022/2023 навчальному році.       </w:t>
      </w:r>
    </w:p>
    <w:p w:rsidR="00D53F56" w:rsidRPr="008917A3" w:rsidRDefault="00D53F56" w:rsidP="00D53F56">
      <w:pPr>
        <w:jc w:val="both"/>
        <w:rPr>
          <w:sz w:val="28"/>
          <w:szCs w:val="28"/>
        </w:rPr>
      </w:pPr>
      <w:r w:rsidRPr="008917A3">
        <w:rPr>
          <w:sz w:val="28"/>
          <w:szCs w:val="28"/>
        </w:rPr>
        <w:t xml:space="preserve">        Протягом звітного періоду функціонували ДЮСШ,  в яких діти мали змогу займатись спортом, організовувались акції  «Поруч», «Спортивні канікули», «Олімпійський тиждень», в рамках яких проведено спортивні змагання з футболу, волейболу, легкої атлетики.</w:t>
      </w:r>
    </w:p>
    <w:p w:rsidR="00D53F56" w:rsidRPr="008917A3" w:rsidRDefault="00D53F56" w:rsidP="00D53F56">
      <w:pPr>
        <w:jc w:val="both"/>
        <w:rPr>
          <w:sz w:val="28"/>
          <w:szCs w:val="28"/>
          <w:lang w:val="uk-UA"/>
        </w:rPr>
      </w:pPr>
      <w:r w:rsidRPr="008917A3">
        <w:rPr>
          <w:sz w:val="28"/>
          <w:szCs w:val="28"/>
        </w:rPr>
        <w:t xml:space="preserve">       Протягом січня 2023 року в закладах </w:t>
      </w:r>
      <w:r w:rsidR="007A4574" w:rsidRPr="008917A3">
        <w:rPr>
          <w:sz w:val="28"/>
          <w:szCs w:val="28"/>
          <w:lang w:val="uk-UA"/>
        </w:rPr>
        <w:t xml:space="preserve">освіти та </w:t>
      </w:r>
      <w:r w:rsidRPr="008917A3">
        <w:rPr>
          <w:sz w:val="28"/>
          <w:szCs w:val="28"/>
        </w:rPr>
        <w:t xml:space="preserve">культури району проведені новорічно-різдвяні благодійні заходи на </w:t>
      </w:r>
      <w:proofErr w:type="gramStart"/>
      <w:r w:rsidRPr="008917A3">
        <w:rPr>
          <w:sz w:val="28"/>
          <w:szCs w:val="28"/>
        </w:rPr>
        <w:t>п</w:t>
      </w:r>
      <w:proofErr w:type="gramEnd"/>
      <w:r w:rsidRPr="008917A3">
        <w:rPr>
          <w:sz w:val="28"/>
          <w:szCs w:val="28"/>
        </w:rPr>
        <w:t>ідтримку ЗСУ</w:t>
      </w:r>
      <w:r w:rsidR="007A4574" w:rsidRPr="008917A3">
        <w:rPr>
          <w:sz w:val="28"/>
          <w:szCs w:val="28"/>
          <w:lang w:val="uk-UA"/>
        </w:rPr>
        <w:t xml:space="preserve"> (</w:t>
      </w:r>
      <w:r w:rsidR="009072E4" w:rsidRPr="008917A3">
        <w:rPr>
          <w:sz w:val="28"/>
          <w:szCs w:val="28"/>
          <w:lang w:val="uk-UA"/>
        </w:rPr>
        <w:t xml:space="preserve">95 заходів), до </w:t>
      </w:r>
      <w:r w:rsidRPr="008917A3">
        <w:rPr>
          <w:sz w:val="28"/>
          <w:szCs w:val="28"/>
        </w:rPr>
        <w:t xml:space="preserve"> Дня вшанування учасників бойових дій на території інших держав</w:t>
      </w:r>
      <w:r w:rsidR="009072E4" w:rsidRPr="008917A3">
        <w:rPr>
          <w:sz w:val="28"/>
          <w:szCs w:val="28"/>
          <w:lang w:val="uk-UA"/>
        </w:rPr>
        <w:t xml:space="preserve"> організовано тематичні історичні майданчики, уроки – реквієми, години спілкування, виставки літератури у бібліотеках виставки малюнків. </w:t>
      </w:r>
      <w:r w:rsidRPr="008917A3">
        <w:rPr>
          <w:sz w:val="28"/>
          <w:szCs w:val="28"/>
        </w:rPr>
        <w:t>До Дня пам’яті Героїв Небесної Сотні</w:t>
      </w:r>
      <w:r w:rsidR="009072E4" w:rsidRPr="008917A3">
        <w:rPr>
          <w:sz w:val="28"/>
          <w:szCs w:val="28"/>
          <w:lang w:val="uk-UA"/>
        </w:rPr>
        <w:t xml:space="preserve"> </w:t>
      </w:r>
      <w:r w:rsidR="003B4588" w:rsidRPr="008917A3">
        <w:rPr>
          <w:sz w:val="28"/>
          <w:szCs w:val="28"/>
          <w:lang w:val="uk-UA"/>
        </w:rPr>
        <w:t>(</w:t>
      </w:r>
      <w:r w:rsidR="009072E4" w:rsidRPr="008917A3">
        <w:rPr>
          <w:sz w:val="28"/>
          <w:szCs w:val="28"/>
          <w:lang w:val="uk-UA"/>
        </w:rPr>
        <w:t>95 заходів), д</w:t>
      </w:r>
      <w:r w:rsidRPr="008917A3">
        <w:rPr>
          <w:sz w:val="28"/>
          <w:szCs w:val="28"/>
        </w:rPr>
        <w:t>о Міжнародного</w:t>
      </w:r>
      <w:r w:rsidR="009072E4" w:rsidRPr="008917A3">
        <w:rPr>
          <w:sz w:val="28"/>
          <w:szCs w:val="28"/>
        </w:rPr>
        <w:t xml:space="preserve"> дня </w:t>
      </w:r>
      <w:proofErr w:type="gramStart"/>
      <w:r w:rsidR="009072E4" w:rsidRPr="008917A3">
        <w:rPr>
          <w:sz w:val="28"/>
          <w:szCs w:val="28"/>
        </w:rPr>
        <w:t>р</w:t>
      </w:r>
      <w:proofErr w:type="gramEnd"/>
      <w:r w:rsidR="009072E4" w:rsidRPr="008917A3">
        <w:rPr>
          <w:sz w:val="28"/>
          <w:szCs w:val="28"/>
        </w:rPr>
        <w:t>ідної мови</w:t>
      </w:r>
      <w:r w:rsidR="009072E4" w:rsidRPr="008917A3">
        <w:rPr>
          <w:sz w:val="28"/>
          <w:szCs w:val="28"/>
          <w:lang w:val="uk-UA"/>
        </w:rPr>
        <w:t xml:space="preserve"> – круглі столи квести,</w:t>
      </w:r>
      <w:r w:rsidR="002C1B00" w:rsidRPr="008917A3">
        <w:rPr>
          <w:sz w:val="28"/>
          <w:szCs w:val="28"/>
        </w:rPr>
        <w:t xml:space="preserve"> виховні години</w:t>
      </w:r>
      <w:r w:rsidR="009072E4" w:rsidRPr="008917A3">
        <w:rPr>
          <w:sz w:val="28"/>
          <w:szCs w:val="28"/>
          <w:lang w:val="uk-UA"/>
        </w:rPr>
        <w:t>.</w:t>
      </w:r>
      <w:r w:rsidR="002C1B00" w:rsidRPr="008917A3">
        <w:rPr>
          <w:sz w:val="28"/>
          <w:szCs w:val="28"/>
          <w:lang w:val="uk-UA"/>
        </w:rPr>
        <w:t xml:space="preserve"> </w:t>
      </w:r>
      <w:r w:rsidRPr="008917A3">
        <w:rPr>
          <w:sz w:val="28"/>
          <w:szCs w:val="28"/>
        </w:rPr>
        <w:t>У березні</w:t>
      </w:r>
      <w:r w:rsidR="003B4588" w:rsidRPr="008917A3">
        <w:rPr>
          <w:sz w:val="28"/>
          <w:szCs w:val="28"/>
          <w:lang w:val="uk-UA"/>
        </w:rPr>
        <w:t xml:space="preserve"> 2023 року </w:t>
      </w:r>
      <w:r w:rsidRPr="008917A3">
        <w:rPr>
          <w:sz w:val="28"/>
          <w:szCs w:val="28"/>
        </w:rPr>
        <w:t xml:space="preserve"> в закладах освіти та культури </w:t>
      </w:r>
      <w:r w:rsidRPr="008917A3">
        <w:rPr>
          <w:sz w:val="28"/>
          <w:szCs w:val="28"/>
        </w:rPr>
        <w:lastRenderedPageBreak/>
        <w:t>району відбулись тематичні заходи,  приурочені до Дня народження Тараса Шевченка: конкурси, флешмоби, фотоконкурси, віртуальні екскурсії, поетичні читання, тематичні уроки та акції.</w:t>
      </w:r>
      <w:r w:rsidR="003B4588" w:rsidRPr="008917A3">
        <w:rPr>
          <w:sz w:val="28"/>
          <w:szCs w:val="28"/>
          <w:lang w:val="uk-UA"/>
        </w:rPr>
        <w:t xml:space="preserve"> </w:t>
      </w:r>
      <w:r w:rsidRPr="008917A3">
        <w:rPr>
          <w:sz w:val="28"/>
          <w:szCs w:val="28"/>
        </w:rPr>
        <w:t>У квітн</w:t>
      </w:r>
      <w:proofErr w:type="gramStart"/>
      <w:r w:rsidRPr="008917A3">
        <w:rPr>
          <w:sz w:val="28"/>
          <w:szCs w:val="28"/>
        </w:rPr>
        <w:t>і-</w:t>
      </w:r>
      <w:proofErr w:type="gramEnd"/>
      <w:r w:rsidRPr="008917A3">
        <w:rPr>
          <w:sz w:val="28"/>
          <w:szCs w:val="28"/>
        </w:rPr>
        <w:t xml:space="preserve">травні </w:t>
      </w:r>
      <w:r w:rsidR="009072E4" w:rsidRPr="008917A3">
        <w:rPr>
          <w:sz w:val="28"/>
          <w:szCs w:val="28"/>
          <w:lang w:val="uk-UA"/>
        </w:rPr>
        <w:t xml:space="preserve"> - </w:t>
      </w:r>
      <w:r w:rsidRPr="008917A3">
        <w:rPr>
          <w:sz w:val="28"/>
          <w:szCs w:val="28"/>
        </w:rPr>
        <w:t xml:space="preserve"> тематичні заходи,  приурочені Дню матері</w:t>
      </w:r>
      <w:r w:rsidR="003B4588" w:rsidRPr="008917A3">
        <w:rPr>
          <w:sz w:val="28"/>
          <w:szCs w:val="28"/>
          <w:lang w:val="uk-UA"/>
        </w:rPr>
        <w:t xml:space="preserve">  </w:t>
      </w:r>
      <w:r w:rsidRPr="008917A3">
        <w:rPr>
          <w:sz w:val="28"/>
          <w:szCs w:val="28"/>
        </w:rPr>
        <w:t xml:space="preserve"> </w:t>
      </w:r>
      <w:r w:rsidR="009072E4" w:rsidRPr="008917A3">
        <w:rPr>
          <w:sz w:val="28"/>
          <w:szCs w:val="28"/>
          <w:lang w:val="uk-UA"/>
        </w:rPr>
        <w:t>(</w:t>
      </w:r>
      <w:r w:rsidRPr="008917A3">
        <w:rPr>
          <w:sz w:val="28"/>
          <w:szCs w:val="28"/>
        </w:rPr>
        <w:t>літературно-музичні композиції, поетичні зустрічі</w:t>
      </w:r>
      <w:r w:rsidR="009072E4" w:rsidRPr="008917A3">
        <w:rPr>
          <w:sz w:val="28"/>
          <w:szCs w:val="28"/>
          <w:lang w:val="uk-UA"/>
        </w:rPr>
        <w:t xml:space="preserve">, </w:t>
      </w:r>
      <w:r w:rsidRPr="008917A3">
        <w:rPr>
          <w:sz w:val="28"/>
          <w:szCs w:val="28"/>
        </w:rPr>
        <w:t xml:space="preserve">створення </w:t>
      </w:r>
      <w:r w:rsidR="009072E4" w:rsidRPr="008917A3">
        <w:rPr>
          <w:sz w:val="28"/>
          <w:szCs w:val="28"/>
          <w:lang w:val="uk-UA"/>
        </w:rPr>
        <w:t xml:space="preserve">листівкок, </w:t>
      </w:r>
      <w:r w:rsidRPr="008917A3">
        <w:rPr>
          <w:sz w:val="28"/>
          <w:szCs w:val="28"/>
        </w:rPr>
        <w:t>майстер-клас</w:t>
      </w:r>
      <w:r w:rsidR="003B4588" w:rsidRPr="008917A3">
        <w:rPr>
          <w:sz w:val="28"/>
          <w:szCs w:val="28"/>
          <w:lang w:val="uk-UA"/>
        </w:rPr>
        <w:t xml:space="preserve">и, </w:t>
      </w:r>
      <w:r w:rsidR="009072E4" w:rsidRPr="008917A3">
        <w:rPr>
          <w:sz w:val="28"/>
          <w:szCs w:val="28"/>
          <w:lang w:val="uk-UA"/>
        </w:rPr>
        <w:t xml:space="preserve"> </w:t>
      </w:r>
      <w:r w:rsidR="003B4588" w:rsidRPr="008917A3">
        <w:rPr>
          <w:sz w:val="28"/>
          <w:szCs w:val="28"/>
          <w:lang w:val="uk-UA"/>
        </w:rPr>
        <w:t>ф</w:t>
      </w:r>
      <w:r w:rsidR="009072E4" w:rsidRPr="008917A3">
        <w:rPr>
          <w:sz w:val="28"/>
          <w:szCs w:val="28"/>
        </w:rPr>
        <w:t xml:space="preserve">лешмоби </w:t>
      </w:r>
      <w:r w:rsidR="009072E4" w:rsidRPr="008917A3">
        <w:rPr>
          <w:sz w:val="28"/>
          <w:szCs w:val="28"/>
          <w:lang w:val="uk-UA"/>
        </w:rPr>
        <w:t>акції).</w:t>
      </w:r>
    </w:p>
    <w:p w:rsidR="00D53F56" w:rsidRPr="008917A3" w:rsidRDefault="00D53F56" w:rsidP="00D53F56">
      <w:pPr>
        <w:jc w:val="both"/>
        <w:rPr>
          <w:sz w:val="28"/>
          <w:szCs w:val="28"/>
        </w:rPr>
      </w:pPr>
      <w:r w:rsidRPr="008917A3">
        <w:rPr>
          <w:sz w:val="28"/>
          <w:szCs w:val="28"/>
        </w:rPr>
        <w:t xml:space="preserve">           </w:t>
      </w:r>
      <w:r w:rsidR="003B4588" w:rsidRPr="008917A3">
        <w:rPr>
          <w:sz w:val="28"/>
          <w:szCs w:val="28"/>
        </w:rPr>
        <w:t xml:space="preserve">Для організації дозвілля та оздоровлення дітей шкільного віку в територіальних громадах району </w:t>
      </w:r>
      <w:r w:rsidR="003B4588" w:rsidRPr="008917A3">
        <w:rPr>
          <w:sz w:val="28"/>
          <w:szCs w:val="28"/>
          <w:lang w:val="uk-UA"/>
        </w:rPr>
        <w:t>п</w:t>
      </w:r>
      <w:r w:rsidR="003B4588" w:rsidRPr="008917A3">
        <w:rPr>
          <w:sz w:val="28"/>
          <w:szCs w:val="28"/>
        </w:rPr>
        <w:t xml:space="preserve">ротягом червня-липня організовувались табори відпочинку для школярів при закладах освіти та  </w:t>
      </w:r>
      <w:proofErr w:type="gramStart"/>
      <w:r w:rsidR="003B4588" w:rsidRPr="008917A3">
        <w:rPr>
          <w:sz w:val="28"/>
          <w:szCs w:val="28"/>
        </w:rPr>
        <w:t>рел</w:t>
      </w:r>
      <w:proofErr w:type="gramEnd"/>
      <w:r w:rsidR="003B4588" w:rsidRPr="008917A3">
        <w:rPr>
          <w:sz w:val="28"/>
          <w:szCs w:val="28"/>
        </w:rPr>
        <w:t>ігійних громадах Дубенського району</w:t>
      </w:r>
      <w:r w:rsidR="003B4588" w:rsidRPr="008917A3">
        <w:rPr>
          <w:sz w:val="28"/>
          <w:szCs w:val="28"/>
          <w:lang w:val="uk-UA"/>
        </w:rPr>
        <w:t xml:space="preserve">. </w:t>
      </w:r>
      <w:r w:rsidRPr="008917A3">
        <w:rPr>
          <w:sz w:val="28"/>
          <w:szCs w:val="28"/>
        </w:rPr>
        <w:t>У Радивилів</w:t>
      </w:r>
      <w:r w:rsidR="003B4588" w:rsidRPr="008917A3">
        <w:rPr>
          <w:sz w:val="28"/>
          <w:szCs w:val="28"/>
        </w:rPr>
        <w:t xml:space="preserve">ській громаді </w:t>
      </w:r>
      <w:r w:rsidRPr="008917A3">
        <w:rPr>
          <w:sz w:val="28"/>
          <w:szCs w:val="28"/>
        </w:rPr>
        <w:t xml:space="preserve"> з   1 по 20 червня на базі ЗЗСО було організовано роботу пришкільних таборів </w:t>
      </w:r>
      <w:proofErr w:type="gramStart"/>
      <w:r w:rsidRPr="008917A3">
        <w:rPr>
          <w:sz w:val="28"/>
          <w:szCs w:val="28"/>
        </w:rPr>
        <w:t>в</w:t>
      </w:r>
      <w:proofErr w:type="gramEnd"/>
      <w:r w:rsidRPr="008917A3">
        <w:rPr>
          <w:sz w:val="28"/>
          <w:szCs w:val="28"/>
        </w:rPr>
        <w:t>ідпочинку. Охоплено 490 школярів, використано 183322,00 грн.</w:t>
      </w:r>
    </w:p>
    <w:p w:rsidR="00D53F56" w:rsidRPr="008917A3" w:rsidRDefault="00D53F56" w:rsidP="00D53F56">
      <w:pPr>
        <w:jc w:val="both"/>
        <w:rPr>
          <w:sz w:val="28"/>
          <w:szCs w:val="28"/>
        </w:rPr>
      </w:pPr>
      <w:r w:rsidRPr="008917A3">
        <w:rPr>
          <w:sz w:val="28"/>
          <w:szCs w:val="28"/>
        </w:rPr>
        <w:t xml:space="preserve">            </w:t>
      </w:r>
      <w:proofErr w:type="gramStart"/>
      <w:r w:rsidRPr="008917A3">
        <w:rPr>
          <w:sz w:val="28"/>
          <w:szCs w:val="28"/>
        </w:rPr>
        <w:t>У</w:t>
      </w:r>
      <w:proofErr w:type="gramEnd"/>
      <w:r w:rsidRPr="008917A3">
        <w:rPr>
          <w:sz w:val="28"/>
          <w:szCs w:val="28"/>
        </w:rPr>
        <w:t xml:space="preserve"> Бокіймівській, Вербській, Дубенській, Козинській, Крупецькій, Острожецькій, Повчанській, Привільненській громадах функціонували християнські табори відпочинку.</w:t>
      </w:r>
    </w:p>
    <w:p w:rsidR="00D53F56" w:rsidRPr="008917A3" w:rsidRDefault="00D53F56" w:rsidP="00D53F56">
      <w:pPr>
        <w:jc w:val="both"/>
        <w:rPr>
          <w:sz w:val="28"/>
          <w:szCs w:val="28"/>
          <w:lang w:val="uk-UA"/>
        </w:rPr>
      </w:pPr>
      <w:r w:rsidRPr="008917A3">
        <w:rPr>
          <w:sz w:val="28"/>
          <w:szCs w:val="28"/>
        </w:rPr>
        <w:t xml:space="preserve">          12 дітей із Радивилівської громади взяли участь у Міжнародних театральних майстернях, що проходили у </w:t>
      </w:r>
      <w:r w:rsidRPr="008917A3">
        <w:rPr>
          <w:sz w:val="28"/>
          <w:szCs w:val="28"/>
          <w:lang w:val="en-US"/>
        </w:rPr>
        <w:t>Dom</w:t>
      </w:r>
      <w:r w:rsidRPr="008917A3">
        <w:rPr>
          <w:sz w:val="28"/>
          <w:szCs w:val="28"/>
        </w:rPr>
        <w:t xml:space="preserve"> </w:t>
      </w:r>
      <w:r w:rsidRPr="008917A3">
        <w:rPr>
          <w:sz w:val="28"/>
          <w:szCs w:val="28"/>
          <w:lang w:val="en-US"/>
        </w:rPr>
        <w:t>Pracy</w:t>
      </w:r>
      <w:r w:rsidRPr="008917A3">
        <w:rPr>
          <w:sz w:val="28"/>
          <w:szCs w:val="28"/>
        </w:rPr>
        <w:t xml:space="preserve"> </w:t>
      </w:r>
      <w:r w:rsidRPr="008917A3">
        <w:rPr>
          <w:sz w:val="28"/>
          <w:szCs w:val="28"/>
          <w:lang w:val="en-US"/>
        </w:rPr>
        <w:t>Tworczej</w:t>
      </w:r>
      <w:r w:rsidRPr="008917A3">
        <w:rPr>
          <w:sz w:val="28"/>
          <w:szCs w:val="28"/>
        </w:rPr>
        <w:t xml:space="preserve"> </w:t>
      </w:r>
      <w:r w:rsidRPr="008917A3">
        <w:rPr>
          <w:sz w:val="28"/>
          <w:szCs w:val="28"/>
          <w:lang w:val="en-US"/>
        </w:rPr>
        <w:t>Reymontowka</w:t>
      </w:r>
      <w:r w:rsidRPr="008917A3">
        <w:rPr>
          <w:sz w:val="28"/>
          <w:szCs w:val="28"/>
        </w:rPr>
        <w:t xml:space="preserve"> Седлецького повіту Республіки Польща.    У </w:t>
      </w:r>
      <w:proofErr w:type="gramStart"/>
      <w:r w:rsidRPr="008917A3">
        <w:rPr>
          <w:sz w:val="28"/>
          <w:szCs w:val="28"/>
        </w:rPr>
        <w:t>рамках</w:t>
      </w:r>
      <w:proofErr w:type="gramEnd"/>
      <w:r w:rsidRPr="008917A3">
        <w:rPr>
          <w:sz w:val="28"/>
          <w:szCs w:val="28"/>
        </w:rPr>
        <w:t xml:space="preserve"> договору про співпрацю з Старогардським повітом Республіки Польща 45 дітей наших захисників із 16 громад відпочивали в Болеславово</w:t>
      </w:r>
      <w:r w:rsidR="009072E4" w:rsidRPr="008917A3">
        <w:rPr>
          <w:sz w:val="28"/>
          <w:szCs w:val="28"/>
          <w:lang w:val="uk-UA"/>
        </w:rPr>
        <w:t>.</w:t>
      </w:r>
    </w:p>
    <w:p w:rsidR="00D53F56" w:rsidRPr="006A3A9F" w:rsidRDefault="009072E4" w:rsidP="00D53F56">
      <w:pPr>
        <w:ind w:firstLine="708"/>
        <w:jc w:val="both"/>
        <w:rPr>
          <w:sz w:val="28"/>
          <w:szCs w:val="28"/>
          <w:lang w:val="uk-UA"/>
        </w:rPr>
      </w:pPr>
      <w:r w:rsidRPr="008917A3">
        <w:rPr>
          <w:sz w:val="28"/>
          <w:szCs w:val="28"/>
          <w:lang w:val="uk-UA"/>
        </w:rPr>
        <w:t xml:space="preserve">З </w:t>
      </w:r>
      <w:r w:rsidR="00D53F56" w:rsidRPr="006A3A9F">
        <w:rPr>
          <w:sz w:val="28"/>
          <w:szCs w:val="28"/>
          <w:lang w:val="uk-UA"/>
        </w:rPr>
        <w:t xml:space="preserve">метою підготовки закладів освіти до нового 2023/2024 навчального року 22 серпня 2023 року проведена нарада з керівниками органів управління освітою територіальних громад, здійснена перевірка укриттів закладів дошкільної та загальної середньої освіти Дубенського району. </w:t>
      </w:r>
    </w:p>
    <w:p w:rsidR="005C7C25" w:rsidRPr="008917A3" w:rsidRDefault="00D53F56" w:rsidP="005C7C25">
      <w:pPr>
        <w:jc w:val="both"/>
        <w:rPr>
          <w:sz w:val="28"/>
          <w:szCs w:val="28"/>
          <w:lang w:val="uk-UA"/>
        </w:rPr>
      </w:pPr>
      <w:r w:rsidRPr="006A3A9F">
        <w:rPr>
          <w:sz w:val="28"/>
          <w:szCs w:val="28"/>
          <w:lang w:val="uk-UA"/>
        </w:rPr>
        <w:t xml:space="preserve">       </w:t>
      </w:r>
      <w:r w:rsidRPr="006A3A9F">
        <w:rPr>
          <w:lang w:val="uk-UA"/>
        </w:rPr>
        <w:t xml:space="preserve">    </w:t>
      </w:r>
      <w:r w:rsidRPr="006A3A9F">
        <w:rPr>
          <w:sz w:val="28"/>
          <w:szCs w:val="28"/>
          <w:lang w:val="uk-UA"/>
        </w:rPr>
        <w:t>З нагоди відзначення Дня Державного Прапора Укра</w:t>
      </w:r>
      <w:r w:rsidR="00BC7FC5" w:rsidRPr="006A3A9F">
        <w:rPr>
          <w:sz w:val="28"/>
          <w:szCs w:val="28"/>
          <w:lang w:val="uk-UA"/>
        </w:rPr>
        <w:t>їни та Дня Незалежності України</w:t>
      </w:r>
      <w:r w:rsidR="00BC7FC5" w:rsidRPr="008917A3">
        <w:rPr>
          <w:sz w:val="28"/>
          <w:szCs w:val="28"/>
          <w:lang w:val="uk-UA"/>
        </w:rPr>
        <w:t xml:space="preserve"> </w:t>
      </w:r>
      <w:r w:rsidRPr="008917A3">
        <w:rPr>
          <w:sz w:val="28"/>
          <w:szCs w:val="28"/>
          <w:lang w:val="uk-UA"/>
        </w:rPr>
        <w:t>організовано покладання квітів до меморіальних дошок героїв загиблих під час російсько-у</w:t>
      </w:r>
      <w:r w:rsidR="005C7C25" w:rsidRPr="008917A3">
        <w:rPr>
          <w:sz w:val="28"/>
          <w:szCs w:val="28"/>
          <w:lang w:val="uk-UA"/>
        </w:rPr>
        <w:t xml:space="preserve">країнської війни, </w:t>
      </w:r>
      <w:r w:rsidRPr="008917A3">
        <w:rPr>
          <w:sz w:val="28"/>
          <w:szCs w:val="28"/>
          <w:lang w:val="uk-UA" w:eastAsia="en-US"/>
        </w:rPr>
        <w:t>покладання к</w:t>
      </w:r>
      <w:r w:rsidR="005C7C25" w:rsidRPr="008917A3">
        <w:rPr>
          <w:sz w:val="28"/>
          <w:szCs w:val="28"/>
          <w:lang w:val="uk-UA" w:eastAsia="en-US"/>
        </w:rPr>
        <w:t xml:space="preserve">вітів на могили загиблих Героїв, </w:t>
      </w:r>
      <w:r w:rsidRPr="008917A3">
        <w:rPr>
          <w:sz w:val="28"/>
          <w:szCs w:val="28"/>
          <w:lang w:val="uk-UA" w:eastAsia="en-US"/>
        </w:rPr>
        <w:t xml:space="preserve"> </w:t>
      </w:r>
      <w:r w:rsidRPr="008917A3">
        <w:rPr>
          <w:sz w:val="28"/>
          <w:szCs w:val="28"/>
          <w:lang w:val="uk-UA"/>
        </w:rPr>
        <w:t>проведено молебні з</w:t>
      </w:r>
      <w:r w:rsidR="003B4588" w:rsidRPr="008917A3">
        <w:rPr>
          <w:sz w:val="28"/>
          <w:szCs w:val="28"/>
          <w:lang w:val="uk-UA"/>
        </w:rPr>
        <w:t>а Україну релігійними громадами,</w:t>
      </w:r>
      <w:r w:rsidRPr="008917A3">
        <w:rPr>
          <w:sz w:val="28"/>
          <w:szCs w:val="28"/>
          <w:lang w:val="uk-UA"/>
        </w:rPr>
        <w:t xml:space="preserve"> </w:t>
      </w:r>
      <w:r w:rsidRPr="008917A3">
        <w:rPr>
          <w:sz w:val="28"/>
          <w:szCs w:val="28"/>
          <w:lang w:val="uk-UA" w:eastAsia="uk-UA"/>
        </w:rPr>
        <w:t xml:space="preserve"> спортивні змагання з волейболу та</w:t>
      </w:r>
      <w:r w:rsidRPr="006A3A9F">
        <w:rPr>
          <w:sz w:val="28"/>
          <w:szCs w:val="28"/>
          <w:lang w:val="uk-UA" w:eastAsia="uk-UA"/>
        </w:rPr>
        <w:t xml:space="preserve"> футболу</w:t>
      </w:r>
      <w:r w:rsidR="005C7C25" w:rsidRPr="008917A3">
        <w:rPr>
          <w:sz w:val="28"/>
          <w:szCs w:val="28"/>
          <w:lang w:val="uk-UA" w:eastAsia="uk-UA"/>
        </w:rPr>
        <w:t>,</w:t>
      </w:r>
      <w:r w:rsidR="00BC7FC5" w:rsidRPr="008917A3">
        <w:rPr>
          <w:sz w:val="28"/>
          <w:szCs w:val="28"/>
          <w:lang w:val="uk-UA" w:eastAsia="uk-UA"/>
        </w:rPr>
        <w:t xml:space="preserve"> </w:t>
      </w:r>
      <w:r w:rsidRPr="008917A3">
        <w:rPr>
          <w:sz w:val="28"/>
          <w:szCs w:val="28"/>
          <w:lang w:val="uk-UA" w:eastAsia="en-US"/>
        </w:rPr>
        <w:t>велопро</w:t>
      </w:r>
      <w:r w:rsidR="005C7C25" w:rsidRPr="008917A3">
        <w:rPr>
          <w:sz w:val="28"/>
          <w:szCs w:val="28"/>
          <w:lang w:val="uk-UA" w:eastAsia="en-US"/>
        </w:rPr>
        <w:t>біг до Дня Незалежності України,</w:t>
      </w:r>
      <w:r w:rsidRPr="008917A3">
        <w:rPr>
          <w:sz w:val="28"/>
          <w:szCs w:val="28"/>
          <w:lang w:val="uk-UA"/>
        </w:rPr>
        <w:t xml:space="preserve"> культурні онлайн марафони творчих колективів з публікаціями відеоматеріалів на сторінках соцмереж.</w:t>
      </w:r>
      <w:r w:rsidR="00BC7FC5" w:rsidRPr="008917A3">
        <w:rPr>
          <w:sz w:val="28"/>
          <w:szCs w:val="28"/>
          <w:lang w:val="uk-UA"/>
        </w:rPr>
        <w:t xml:space="preserve"> </w:t>
      </w:r>
      <w:proofErr w:type="gramStart"/>
      <w:r w:rsidRPr="008917A3">
        <w:rPr>
          <w:sz w:val="28"/>
          <w:szCs w:val="28"/>
        </w:rPr>
        <w:t>У б</w:t>
      </w:r>
      <w:proofErr w:type="gramEnd"/>
      <w:r w:rsidRPr="008917A3">
        <w:rPr>
          <w:sz w:val="28"/>
          <w:szCs w:val="28"/>
        </w:rPr>
        <w:t>ібліотечних установах д</w:t>
      </w:r>
      <w:r w:rsidR="003B4588" w:rsidRPr="008917A3">
        <w:rPr>
          <w:sz w:val="28"/>
          <w:szCs w:val="28"/>
          <w:lang w:val="uk-UA"/>
        </w:rPr>
        <w:t>і</w:t>
      </w:r>
      <w:r w:rsidR="00BC7FC5" w:rsidRPr="008917A3">
        <w:rPr>
          <w:sz w:val="28"/>
          <w:szCs w:val="28"/>
          <w:lang w:val="uk-UA"/>
        </w:rPr>
        <w:t>яли</w:t>
      </w:r>
      <w:r w:rsidR="003B4588" w:rsidRPr="008917A3">
        <w:rPr>
          <w:sz w:val="28"/>
          <w:szCs w:val="28"/>
        </w:rPr>
        <w:t xml:space="preserve"> тематичні книжкові виставки</w:t>
      </w:r>
      <w:r w:rsidR="00BC7FC5" w:rsidRPr="008917A3">
        <w:rPr>
          <w:sz w:val="28"/>
          <w:szCs w:val="28"/>
          <w:lang w:val="uk-UA"/>
        </w:rPr>
        <w:t>.</w:t>
      </w:r>
      <w:r w:rsidR="003B4588" w:rsidRPr="008917A3">
        <w:rPr>
          <w:sz w:val="28"/>
          <w:szCs w:val="28"/>
          <w:lang w:val="uk-UA"/>
        </w:rPr>
        <w:t xml:space="preserve"> </w:t>
      </w:r>
      <w:r w:rsidR="005C7C25" w:rsidRPr="008917A3">
        <w:rPr>
          <w:sz w:val="28"/>
          <w:szCs w:val="28"/>
          <w:lang w:val="uk-UA"/>
        </w:rPr>
        <w:t>Т</w:t>
      </w:r>
      <w:r w:rsidR="00BC7FC5" w:rsidRPr="008917A3">
        <w:rPr>
          <w:sz w:val="28"/>
          <w:szCs w:val="28"/>
          <w:lang w:val="uk-UA"/>
        </w:rPr>
        <w:t xml:space="preserve">акож </w:t>
      </w:r>
      <w:r w:rsidR="005C7C25" w:rsidRPr="008917A3">
        <w:rPr>
          <w:sz w:val="28"/>
          <w:szCs w:val="28"/>
          <w:lang w:val="uk-UA"/>
        </w:rPr>
        <w:t xml:space="preserve">протягом звітного періоду </w:t>
      </w:r>
      <w:r w:rsidR="00BC7FC5" w:rsidRPr="008917A3">
        <w:rPr>
          <w:sz w:val="28"/>
          <w:szCs w:val="28"/>
          <w:lang w:val="uk-UA"/>
        </w:rPr>
        <w:t>проведено заходи до</w:t>
      </w:r>
      <w:r w:rsidRPr="008917A3">
        <w:rPr>
          <w:sz w:val="28"/>
          <w:szCs w:val="28"/>
        </w:rPr>
        <w:t xml:space="preserve">  </w:t>
      </w:r>
      <w:r w:rsidR="003B4588" w:rsidRPr="008917A3">
        <w:rPr>
          <w:sz w:val="28"/>
          <w:szCs w:val="28"/>
          <w:highlight w:val="white"/>
        </w:rPr>
        <w:t>Дня фізичної культури та спорту</w:t>
      </w:r>
      <w:r w:rsidR="003B4588" w:rsidRPr="008917A3">
        <w:rPr>
          <w:sz w:val="28"/>
          <w:szCs w:val="28"/>
          <w:highlight w:val="white"/>
          <w:lang w:val="uk-UA"/>
        </w:rPr>
        <w:t xml:space="preserve">, </w:t>
      </w:r>
      <w:r w:rsidR="003B4588" w:rsidRPr="008917A3">
        <w:rPr>
          <w:sz w:val="28"/>
          <w:szCs w:val="28"/>
          <w:highlight w:val="white"/>
        </w:rPr>
        <w:t xml:space="preserve"> </w:t>
      </w:r>
      <w:r w:rsidR="003B4588" w:rsidRPr="008917A3">
        <w:rPr>
          <w:sz w:val="28"/>
          <w:szCs w:val="28"/>
          <w:highlight w:val="white"/>
          <w:lang w:val="uk-UA"/>
        </w:rPr>
        <w:t>В</w:t>
      </w:r>
      <w:r w:rsidR="005C7C25" w:rsidRPr="008917A3">
        <w:rPr>
          <w:sz w:val="28"/>
          <w:szCs w:val="28"/>
          <w:highlight w:val="white"/>
        </w:rPr>
        <w:t>сесвітнього дня туризму</w:t>
      </w:r>
      <w:r w:rsidR="005C7C25" w:rsidRPr="008917A3">
        <w:rPr>
          <w:sz w:val="28"/>
          <w:szCs w:val="28"/>
          <w:highlight w:val="white"/>
          <w:lang w:val="uk-UA"/>
        </w:rPr>
        <w:t xml:space="preserve">, </w:t>
      </w:r>
      <w:r w:rsidRPr="008917A3">
        <w:rPr>
          <w:sz w:val="28"/>
          <w:szCs w:val="28"/>
          <w:highlight w:val="white"/>
        </w:rPr>
        <w:t xml:space="preserve"> </w:t>
      </w:r>
      <w:r w:rsidR="003B4588" w:rsidRPr="008917A3">
        <w:rPr>
          <w:sz w:val="28"/>
          <w:szCs w:val="28"/>
          <w:highlight w:val="white"/>
          <w:lang w:val="uk-UA"/>
        </w:rPr>
        <w:t>В</w:t>
      </w:r>
      <w:r w:rsidRPr="008917A3">
        <w:rPr>
          <w:sz w:val="28"/>
          <w:szCs w:val="28"/>
          <w:highlight w:val="white"/>
        </w:rPr>
        <w:t xml:space="preserve">сеукраїнського дня бібліотек </w:t>
      </w:r>
      <w:r w:rsidR="00BC7FC5" w:rsidRPr="008917A3">
        <w:rPr>
          <w:sz w:val="28"/>
          <w:szCs w:val="28"/>
          <w:lang w:val="uk-UA"/>
        </w:rPr>
        <w:t>,</w:t>
      </w:r>
      <w:r w:rsidRPr="008917A3">
        <w:rPr>
          <w:sz w:val="28"/>
          <w:szCs w:val="28"/>
        </w:rPr>
        <w:t xml:space="preserve"> Дня захисників та захисниць </w:t>
      </w:r>
      <w:r w:rsidR="00BC7FC5" w:rsidRPr="008917A3">
        <w:rPr>
          <w:sz w:val="28"/>
          <w:szCs w:val="28"/>
          <w:lang w:val="uk-UA"/>
        </w:rPr>
        <w:t xml:space="preserve">, </w:t>
      </w:r>
      <w:r w:rsidR="00BC7FC5" w:rsidRPr="008917A3">
        <w:rPr>
          <w:sz w:val="28"/>
          <w:szCs w:val="28"/>
        </w:rPr>
        <w:t>Дня Гідності та Свободи та до Дня пам’яті жертв голодоморів</w:t>
      </w:r>
      <w:r w:rsidR="00BC7FC5" w:rsidRPr="008917A3">
        <w:rPr>
          <w:sz w:val="28"/>
          <w:szCs w:val="28"/>
          <w:lang w:val="uk-UA"/>
        </w:rPr>
        <w:t xml:space="preserve">. </w:t>
      </w:r>
    </w:p>
    <w:p w:rsidR="00D53F56" w:rsidRPr="008917A3" w:rsidRDefault="005C7C25" w:rsidP="005C7C25">
      <w:pPr>
        <w:jc w:val="both"/>
        <w:rPr>
          <w:sz w:val="28"/>
          <w:szCs w:val="28"/>
        </w:rPr>
      </w:pPr>
      <w:r w:rsidRPr="008917A3">
        <w:rPr>
          <w:sz w:val="28"/>
          <w:szCs w:val="28"/>
          <w:lang w:val="uk-UA"/>
        </w:rPr>
        <w:t xml:space="preserve">      </w:t>
      </w:r>
      <w:r w:rsidR="00D53F56" w:rsidRPr="008917A3">
        <w:rPr>
          <w:sz w:val="28"/>
          <w:szCs w:val="28"/>
        </w:rPr>
        <w:t xml:space="preserve">  29 вересня 2023 року в Дубенському замку відбулись урочистості з нагоди Дня захисників та захисниць України та вручення відзнак «Незламні», почесних грамот голови Дубенської районної державної </w:t>
      </w:r>
      <w:proofErr w:type="gramStart"/>
      <w:r w:rsidR="00D53F56" w:rsidRPr="008917A3">
        <w:rPr>
          <w:sz w:val="28"/>
          <w:szCs w:val="28"/>
        </w:rPr>
        <w:t>адм</w:t>
      </w:r>
      <w:proofErr w:type="gramEnd"/>
      <w:r w:rsidR="00D53F56" w:rsidRPr="008917A3">
        <w:rPr>
          <w:sz w:val="28"/>
          <w:szCs w:val="28"/>
        </w:rPr>
        <w:t xml:space="preserve">іністрації. </w:t>
      </w:r>
      <w:r w:rsidR="00D53F56" w:rsidRPr="008917A3">
        <w:rPr>
          <w:sz w:val="28"/>
          <w:szCs w:val="28"/>
          <w:highlight w:val="white"/>
        </w:rPr>
        <w:tab/>
      </w:r>
      <w:r w:rsidR="00D53F56" w:rsidRPr="008917A3">
        <w:rPr>
          <w:sz w:val="28"/>
          <w:szCs w:val="28"/>
        </w:rPr>
        <w:t xml:space="preserve"> </w:t>
      </w:r>
    </w:p>
    <w:p w:rsidR="00D53F56" w:rsidRPr="008917A3" w:rsidRDefault="00D53F56" w:rsidP="00D53F56">
      <w:pPr>
        <w:jc w:val="both"/>
        <w:rPr>
          <w:sz w:val="28"/>
          <w:szCs w:val="28"/>
        </w:rPr>
      </w:pPr>
      <w:r w:rsidRPr="008917A3">
        <w:rPr>
          <w:sz w:val="28"/>
          <w:szCs w:val="28"/>
        </w:rPr>
        <w:t xml:space="preserve">         Протягом грудня проведено районний етап Всеукраїнських учнівських олімпіад з навчальних предметів. Участь </w:t>
      </w:r>
      <w:proofErr w:type="gramStart"/>
      <w:r w:rsidRPr="008917A3">
        <w:rPr>
          <w:sz w:val="28"/>
          <w:szCs w:val="28"/>
        </w:rPr>
        <w:t>в ол</w:t>
      </w:r>
      <w:proofErr w:type="gramEnd"/>
      <w:r w:rsidRPr="008917A3">
        <w:rPr>
          <w:sz w:val="28"/>
          <w:szCs w:val="28"/>
        </w:rPr>
        <w:t xml:space="preserve">імпіадах взяли 1322 учні  ЗЗСО району, з них - 70 переможців. </w:t>
      </w:r>
    </w:p>
    <w:p w:rsidR="00D53F56" w:rsidRPr="008917A3" w:rsidRDefault="00D53F56" w:rsidP="00D53F56">
      <w:pPr>
        <w:jc w:val="both"/>
        <w:rPr>
          <w:sz w:val="28"/>
          <w:szCs w:val="28"/>
        </w:rPr>
      </w:pPr>
      <w:r w:rsidRPr="008917A3">
        <w:rPr>
          <w:sz w:val="28"/>
          <w:szCs w:val="28"/>
          <w:highlight w:val="white"/>
        </w:rPr>
        <w:tab/>
        <w:t xml:space="preserve">Організовано та </w:t>
      </w:r>
      <w:proofErr w:type="gramStart"/>
      <w:r w:rsidRPr="008917A3">
        <w:rPr>
          <w:sz w:val="28"/>
          <w:szCs w:val="28"/>
          <w:highlight w:val="white"/>
        </w:rPr>
        <w:t>проведено районні етапи конкурсів ХІІ Міжнародного мовно-літературного конкурсу учнівської та студентської молод</w:t>
      </w:r>
      <w:proofErr w:type="gramEnd"/>
      <w:r w:rsidRPr="008917A3">
        <w:rPr>
          <w:sz w:val="28"/>
          <w:szCs w:val="28"/>
          <w:highlight w:val="white"/>
        </w:rPr>
        <w:t xml:space="preserve">і ім. Тараса Шевченка та ХХІІ Міжнародного конкурсу з української мови імені Петра Яцика. </w:t>
      </w:r>
    </w:p>
    <w:p w:rsidR="005606DC" w:rsidRPr="008917A3" w:rsidRDefault="005606DC" w:rsidP="00A24698">
      <w:pPr>
        <w:pStyle w:val="af2"/>
        <w:ind w:left="0" w:firstLine="709"/>
        <w:jc w:val="both"/>
        <w:rPr>
          <w:sz w:val="28"/>
          <w:szCs w:val="28"/>
        </w:rPr>
      </w:pPr>
    </w:p>
    <w:p w:rsidR="005606DC" w:rsidRPr="008917A3" w:rsidRDefault="00D2596A" w:rsidP="00362138">
      <w:pPr>
        <w:pStyle w:val="af2"/>
        <w:ind w:left="0" w:firstLine="709"/>
        <w:jc w:val="center"/>
        <w:rPr>
          <w:b/>
          <w:bCs/>
          <w:sz w:val="28"/>
          <w:szCs w:val="28"/>
        </w:rPr>
      </w:pPr>
      <w:r w:rsidRPr="008917A3">
        <w:rPr>
          <w:b/>
          <w:bCs/>
          <w:sz w:val="28"/>
          <w:szCs w:val="28"/>
        </w:rPr>
        <w:lastRenderedPageBreak/>
        <w:t>ВІДДІЛ</w:t>
      </w:r>
      <w:r w:rsidR="00B44E8E" w:rsidRPr="008917A3">
        <w:rPr>
          <w:b/>
          <w:bCs/>
          <w:sz w:val="28"/>
          <w:szCs w:val="28"/>
        </w:rPr>
        <w:t xml:space="preserve"> </w:t>
      </w:r>
      <w:r w:rsidR="005606DC" w:rsidRPr="008917A3">
        <w:rPr>
          <w:b/>
          <w:bCs/>
          <w:sz w:val="28"/>
          <w:szCs w:val="28"/>
        </w:rPr>
        <w:t xml:space="preserve">ЦИВІЛЬНОГО ЗАХИСТУ </w:t>
      </w:r>
      <w:r w:rsidR="00B44E8E" w:rsidRPr="008917A3">
        <w:rPr>
          <w:b/>
          <w:bCs/>
          <w:sz w:val="28"/>
          <w:szCs w:val="28"/>
        </w:rPr>
        <w:t xml:space="preserve">, </w:t>
      </w:r>
      <w:r w:rsidRPr="008917A3">
        <w:rPr>
          <w:b/>
          <w:bCs/>
          <w:sz w:val="28"/>
          <w:szCs w:val="28"/>
        </w:rPr>
        <w:t xml:space="preserve">ОБОРОННОЇ РОБОТИ  ТА ВЗАЄМРДІЇ З ПРАВООХОРОННИМИ ОРГАНАМИ </w:t>
      </w:r>
      <w:r w:rsidR="002C1B00" w:rsidRPr="008917A3">
        <w:rPr>
          <w:b/>
          <w:bCs/>
          <w:sz w:val="28"/>
          <w:szCs w:val="28"/>
        </w:rPr>
        <w:t xml:space="preserve"> </w:t>
      </w:r>
      <w:r w:rsidR="00822C29" w:rsidRPr="008917A3">
        <w:rPr>
          <w:b/>
          <w:bCs/>
          <w:sz w:val="28"/>
          <w:szCs w:val="28"/>
        </w:rPr>
        <w:t>Р</w:t>
      </w:r>
      <w:r w:rsidRPr="008917A3">
        <w:rPr>
          <w:b/>
          <w:bCs/>
          <w:sz w:val="28"/>
          <w:szCs w:val="28"/>
        </w:rPr>
        <w:t>АЙДЕРЖАДМ</w:t>
      </w:r>
      <w:r w:rsidR="005606DC" w:rsidRPr="008917A3">
        <w:rPr>
          <w:b/>
          <w:bCs/>
          <w:sz w:val="28"/>
          <w:szCs w:val="28"/>
        </w:rPr>
        <w:t>ІСТРАЦІЇ</w:t>
      </w:r>
    </w:p>
    <w:p w:rsidR="00472F08" w:rsidRPr="008917A3" w:rsidRDefault="00FE2D9D" w:rsidP="00822C29">
      <w:pPr>
        <w:tabs>
          <w:tab w:val="num" w:pos="1620"/>
        </w:tabs>
        <w:spacing w:line="228" w:lineRule="auto"/>
        <w:ind w:firstLine="720"/>
        <w:jc w:val="both"/>
        <w:rPr>
          <w:spacing w:val="-2"/>
          <w:sz w:val="28"/>
          <w:szCs w:val="28"/>
          <w:lang w:val="uk-UA" w:eastAsia="ar-SA"/>
        </w:rPr>
      </w:pPr>
      <w:r w:rsidRPr="008917A3">
        <w:rPr>
          <w:sz w:val="28"/>
          <w:szCs w:val="28"/>
          <w:lang w:val="uk-UA"/>
        </w:rPr>
        <w:t>Протягом 202</w:t>
      </w:r>
      <w:r w:rsidR="00CA3579" w:rsidRPr="008917A3">
        <w:rPr>
          <w:sz w:val="28"/>
          <w:szCs w:val="28"/>
          <w:lang w:val="uk-UA"/>
        </w:rPr>
        <w:t>3</w:t>
      </w:r>
      <w:r w:rsidRPr="008917A3">
        <w:rPr>
          <w:sz w:val="28"/>
          <w:szCs w:val="28"/>
          <w:lang w:val="uk-UA"/>
        </w:rPr>
        <w:t xml:space="preserve"> року проведено 18 засідань Комісії з питань ТЕБ та НС Дубенського району, </w:t>
      </w:r>
      <w:r w:rsidR="00CA3579" w:rsidRPr="008917A3">
        <w:rPr>
          <w:sz w:val="28"/>
          <w:szCs w:val="28"/>
          <w:lang w:val="uk-UA"/>
        </w:rPr>
        <w:t>з яких 12 планових та 6 позапланових, у ході яких розглянуто 51 питання</w:t>
      </w:r>
      <w:r w:rsidRPr="008917A3">
        <w:rPr>
          <w:sz w:val="28"/>
          <w:szCs w:val="28"/>
          <w:lang w:val="uk-UA"/>
        </w:rPr>
        <w:t xml:space="preserve">. </w:t>
      </w:r>
      <w:r w:rsidR="00CA3579" w:rsidRPr="008917A3">
        <w:rPr>
          <w:spacing w:val="-2"/>
          <w:sz w:val="28"/>
          <w:szCs w:val="28"/>
          <w:lang w:val="uk-UA"/>
        </w:rPr>
        <w:t>У всіх, 19 виконавчих органах міських, селищних та сільських радах утворено місцеві комісії з питань ТЕБ та НС, розроблені та затверджені положення про комісії.</w:t>
      </w:r>
      <w:r w:rsidR="00822C29" w:rsidRPr="008917A3">
        <w:rPr>
          <w:spacing w:val="-2"/>
          <w:sz w:val="28"/>
          <w:szCs w:val="28"/>
          <w:lang w:val="uk-UA"/>
        </w:rPr>
        <w:t xml:space="preserve"> </w:t>
      </w:r>
      <w:r w:rsidR="00CA3579" w:rsidRPr="008917A3">
        <w:rPr>
          <w:spacing w:val="-2"/>
          <w:sz w:val="28"/>
          <w:szCs w:val="28"/>
          <w:lang w:val="uk-UA" w:eastAsia="ar-SA"/>
        </w:rPr>
        <w:t xml:space="preserve">Планові засідання комісії проведені у терміни визначені планом її роботи на 2023 рік, з розглядом на них усіх запланованих питань. Здійснювався контроль, узагальнення та аналіз виконання протокольних рішень комісії. </w:t>
      </w:r>
    </w:p>
    <w:p w:rsidR="00CA3579" w:rsidRPr="008917A3" w:rsidRDefault="00CA3579" w:rsidP="00CA3579">
      <w:pPr>
        <w:spacing w:line="228" w:lineRule="auto"/>
        <w:ind w:firstLine="720"/>
        <w:jc w:val="both"/>
        <w:rPr>
          <w:spacing w:val="-2"/>
          <w:sz w:val="28"/>
          <w:szCs w:val="28"/>
          <w:lang w:val="uk-UA"/>
        </w:rPr>
      </w:pPr>
      <w:r w:rsidRPr="008917A3">
        <w:rPr>
          <w:spacing w:val="-2"/>
          <w:sz w:val="28"/>
          <w:szCs w:val="28"/>
          <w:lang w:val="uk-UA"/>
        </w:rPr>
        <w:t>Відповідно до Методичних рекомендацій з розроблення планів реагування на надзвичайні ситуації району, територіальної громади, затвердженого наказом ДСНС України від 10 червня 2022 року № НС – 324 розроблено План реагування на надзвичайні ситуації Дубенського району, затверджений головою райдержадміністрації – начальником районної військової адміністрації та погоджений директором департаменту цивільного захисту та охорони здоров’я населення облдержадміністрації.</w:t>
      </w:r>
    </w:p>
    <w:p w:rsidR="00CA3579" w:rsidRPr="008917A3" w:rsidRDefault="00CA3579" w:rsidP="00822C29">
      <w:pPr>
        <w:spacing w:line="228" w:lineRule="auto"/>
        <w:ind w:firstLine="720"/>
        <w:jc w:val="both"/>
        <w:rPr>
          <w:rStyle w:val="2943"/>
          <w:sz w:val="28"/>
          <w:szCs w:val="28"/>
          <w:lang w:val="uk-UA"/>
        </w:rPr>
      </w:pPr>
      <w:r w:rsidRPr="008917A3">
        <w:rPr>
          <w:sz w:val="28"/>
          <w:szCs w:val="28"/>
          <w:lang w:val="uk-UA"/>
        </w:rPr>
        <w:t xml:space="preserve">05.10.2023 взято участь у командно-штабних навчаннях «Гасіння пожеж та проведення аварійно-рятувальних робіт на об’єкті тепло-водопостачання ПП «Комбінат продуктів харчування» </w:t>
      </w:r>
      <w:r w:rsidR="00822C29" w:rsidRPr="008917A3">
        <w:rPr>
          <w:sz w:val="28"/>
          <w:szCs w:val="28"/>
          <w:lang w:val="uk-UA"/>
        </w:rPr>
        <w:t>.20.12.2023 в</w:t>
      </w:r>
      <w:r w:rsidRPr="008917A3">
        <w:rPr>
          <w:sz w:val="28"/>
          <w:szCs w:val="28"/>
          <w:lang w:val="uk-UA"/>
        </w:rPr>
        <w:t xml:space="preserve"> командно-штабних навчаннях з організації </w:t>
      </w:r>
      <w:r w:rsidRPr="008917A3">
        <w:rPr>
          <w:rStyle w:val="2943"/>
          <w:sz w:val="28"/>
          <w:szCs w:val="28"/>
          <w:lang w:val="uk-UA"/>
        </w:rPr>
        <w:t>командно-штабного навчання з організації взаємодії органів управління та сил цивільного захисту територіальної підсистеми ЄДС ЦЗ Рівненської області щодо реагування на НС через порушення руху автомобільного транспорту на дорогах державного значення внаслідок ускладнення погодних умов, а також знеструмлення населених пунктів через аварію на об’єкті електроенергетики та паливно-енергетичного комплексу внаслідок ракетних обстрілів у зимовий період 2023/2024 років.</w:t>
      </w:r>
      <w:r w:rsidR="00822C29" w:rsidRPr="008917A3">
        <w:rPr>
          <w:rStyle w:val="2943"/>
          <w:sz w:val="28"/>
          <w:szCs w:val="28"/>
          <w:lang w:val="uk-UA"/>
        </w:rPr>
        <w:t xml:space="preserve">  </w:t>
      </w:r>
      <w:r w:rsidRPr="008917A3">
        <w:rPr>
          <w:sz w:val="28"/>
          <w:szCs w:val="28"/>
          <w:lang w:val="uk-UA"/>
        </w:rPr>
        <w:t>Підготовлено та проведено 88 спеціальних об’єктових навчань та тренувань з питань цивільного захисту</w:t>
      </w:r>
      <w:r w:rsidRPr="008917A3">
        <w:rPr>
          <w:lang w:val="uk-UA"/>
        </w:rPr>
        <w:t>.</w:t>
      </w:r>
    </w:p>
    <w:p w:rsidR="00CA3579" w:rsidRPr="008917A3" w:rsidRDefault="00CA3579" w:rsidP="00CA3579">
      <w:pPr>
        <w:spacing w:line="228" w:lineRule="auto"/>
        <w:ind w:firstLine="720"/>
        <w:jc w:val="both"/>
        <w:rPr>
          <w:rFonts w:ascii="14" w:hAnsi="14"/>
          <w:sz w:val="28"/>
          <w:szCs w:val="28"/>
          <w:lang w:val="uk-UA"/>
        </w:rPr>
      </w:pPr>
      <w:r w:rsidRPr="008917A3">
        <w:rPr>
          <w:rFonts w:ascii="14" w:hAnsi="14"/>
          <w:sz w:val="28"/>
          <w:szCs w:val="28"/>
          <w:lang w:val="uk-UA"/>
        </w:rPr>
        <w:t>На території Дубенського району відкрито 2</w:t>
      </w:r>
      <w:r w:rsidR="0029636A">
        <w:rPr>
          <w:sz w:val="28"/>
          <w:szCs w:val="28"/>
          <w:lang w:val="uk-UA"/>
        </w:rPr>
        <w:t>4</w:t>
      </w:r>
      <w:r w:rsidRPr="008917A3">
        <w:rPr>
          <w:rFonts w:ascii="14" w:hAnsi="14"/>
          <w:sz w:val="28"/>
          <w:szCs w:val="28"/>
          <w:lang w:val="uk-UA"/>
        </w:rPr>
        <w:t xml:space="preserve"> класи безпеки. </w:t>
      </w:r>
    </w:p>
    <w:p w:rsidR="00822C29" w:rsidRPr="008917A3" w:rsidRDefault="00CA3579" w:rsidP="00822C29">
      <w:pPr>
        <w:spacing w:line="228" w:lineRule="auto"/>
        <w:ind w:firstLine="720"/>
        <w:jc w:val="both"/>
        <w:rPr>
          <w:spacing w:val="-2"/>
          <w:sz w:val="28"/>
          <w:szCs w:val="28"/>
          <w:lang w:val="uk-UA" w:eastAsia="ar-SA"/>
        </w:rPr>
      </w:pPr>
      <w:r w:rsidRPr="008917A3">
        <w:rPr>
          <w:sz w:val="28"/>
          <w:szCs w:val="28"/>
          <w:lang w:val="uk-UA"/>
        </w:rPr>
        <w:t xml:space="preserve">Протягом 2023 року на водних об’єктах району сталося </w:t>
      </w:r>
      <w:r w:rsidR="00822C29" w:rsidRPr="008917A3">
        <w:rPr>
          <w:sz w:val="28"/>
          <w:szCs w:val="28"/>
          <w:lang w:val="uk-UA"/>
        </w:rPr>
        <w:t>7</w:t>
      </w:r>
      <w:r w:rsidRPr="008917A3">
        <w:rPr>
          <w:sz w:val="28"/>
          <w:szCs w:val="28"/>
          <w:lang w:val="uk-UA"/>
        </w:rPr>
        <w:t xml:space="preserve"> нещасних випадків загибелі людей.</w:t>
      </w:r>
      <w:r w:rsidRPr="008917A3">
        <w:rPr>
          <w:spacing w:val="-2"/>
          <w:sz w:val="28"/>
          <w:szCs w:val="28"/>
          <w:lang w:val="uk-UA" w:eastAsia="ar-SA"/>
        </w:rPr>
        <w:t xml:space="preserve"> У 2023 році в Дубенському районі зареєстровано 2 надзвичайні ситуації.</w:t>
      </w:r>
      <w:r w:rsidR="00822C29" w:rsidRPr="008917A3">
        <w:rPr>
          <w:spacing w:val="-2"/>
          <w:sz w:val="28"/>
          <w:szCs w:val="28"/>
          <w:lang w:val="uk-UA" w:eastAsia="ar-SA"/>
        </w:rPr>
        <w:t xml:space="preserve"> </w:t>
      </w:r>
      <w:r w:rsidRPr="008917A3">
        <w:rPr>
          <w:sz w:val="28"/>
          <w:szCs w:val="28"/>
          <w:lang w:val="uk-UA"/>
        </w:rPr>
        <w:t>Впродовж звітного року виявлено та знешкоджено 155 застарілих боєприпасів та інших вибухонебезпечних предметів.</w:t>
      </w:r>
      <w:r w:rsidR="00822C29" w:rsidRPr="008917A3">
        <w:rPr>
          <w:sz w:val="28"/>
          <w:szCs w:val="28"/>
          <w:lang w:val="uk-UA"/>
        </w:rPr>
        <w:t xml:space="preserve"> </w:t>
      </w:r>
      <w:r w:rsidRPr="008917A3">
        <w:rPr>
          <w:spacing w:val="-2"/>
          <w:sz w:val="28"/>
          <w:szCs w:val="28"/>
          <w:lang w:val="uk-UA" w:eastAsia="ar-SA"/>
        </w:rPr>
        <w:t>У 2023 році виникло 213 пожеж.</w:t>
      </w:r>
    </w:p>
    <w:p w:rsidR="00EC4A40" w:rsidRPr="008917A3" w:rsidRDefault="00CA3579" w:rsidP="00822C29">
      <w:pPr>
        <w:spacing w:line="228" w:lineRule="auto"/>
        <w:ind w:firstLine="720"/>
        <w:jc w:val="both"/>
        <w:rPr>
          <w:sz w:val="28"/>
          <w:szCs w:val="28"/>
          <w:lang w:val="uk-UA"/>
        </w:rPr>
      </w:pPr>
      <w:r w:rsidRPr="008917A3">
        <w:rPr>
          <w:spacing w:val="-2"/>
          <w:sz w:val="28"/>
          <w:szCs w:val="28"/>
          <w:lang w:val="uk-UA" w:eastAsia="ar-SA"/>
        </w:rPr>
        <w:t xml:space="preserve">  </w:t>
      </w:r>
      <w:r w:rsidRPr="008917A3">
        <w:rPr>
          <w:sz w:val="28"/>
          <w:szCs w:val="28"/>
          <w:lang w:val="uk-UA"/>
        </w:rPr>
        <w:t xml:space="preserve">Для надання допомоги населенню у разі припинення роботи об’єднаної енергетичної системи України та запобігання нещасним випадкам від переохолодження при аномальному пониженні температури повітря </w:t>
      </w:r>
      <w:r w:rsidRPr="008917A3">
        <w:rPr>
          <w:sz w:val="28"/>
          <w:szCs w:val="28"/>
          <w:shd w:val="clear" w:color="auto" w:fill="FFFFFF"/>
          <w:lang w:val="uk-UA"/>
        </w:rPr>
        <w:t xml:space="preserve">станом на 01.01.2024 </w:t>
      </w:r>
      <w:r w:rsidRPr="008917A3">
        <w:rPr>
          <w:sz w:val="28"/>
          <w:szCs w:val="28"/>
          <w:lang w:val="uk-UA"/>
        </w:rPr>
        <w:t>розгорнуто 75 Пунктів незламності, в тому чисті 2 мобільні Пункти незламності. Інформація про місця</w:t>
      </w:r>
      <w:r w:rsidR="00822C29" w:rsidRPr="008917A3">
        <w:rPr>
          <w:sz w:val="28"/>
          <w:szCs w:val="28"/>
          <w:lang w:val="uk-UA"/>
        </w:rPr>
        <w:t>б їх</w:t>
      </w:r>
      <w:r w:rsidRPr="008917A3">
        <w:rPr>
          <w:sz w:val="28"/>
          <w:szCs w:val="28"/>
          <w:lang w:val="uk-UA"/>
        </w:rPr>
        <w:t xml:space="preserve"> розташування розміщена на офіційному сайті райдержадміністрації, Google карті, офіційних сторінках територіальних громад та соцмережах. Відповідно до вимог постанови Кабінету Міністрів України від 17.12.2022 № 1401 на всі Пункти незламності Дубенського району оформлені паспорти та забезпечені всім необхідним </w:t>
      </w:r>
      <w:r w:rsidRPr="008917A3">
        <w:rPr>
          <w:sz w:val="28"/>
          <w:szCs w:val="28"/>
          <w:lang w:val="uk-UA" w:eastAsia="ru-RU"/>
        </w:rPr>
        <w:t xml:space="preserve">(генераторами, засоби обігріву, комплектами освітлення, мережевими подовжувачами, засобами зв’язку, медичними аптечками, питною водою, чайниками, термосами, гарячими напоями, деякі </w:t>
      </w:r>
      <w:hyperlink r:id="rId9" w:history="1">
        <w:r w:rsidRPr="008917A3">
          <w:rPr>
            <w:sz w:val="28"/>
            <w:szCs w:val="28"/>
            <w:shd w:val="clear" w:color="auto" w:fill="FFFFFF"/>
            <w:lang w:val="uk-UA" w:eastAsia="uk-UA"/>
          </w:rPr>
          <w:t>Starlink</w:t>
        </w:r>
      </w:hyperlink>
      <w:r w:rsidRPr="008917A3">
        <w:rPr>
          <w:sz w:val="28"/>
          <w:szCs w:val="28"/>
          <w:lang w:val="uk-UA" w:eastAsia="uk-UA"/>
        </w:rPr>
        <w:t>).</w:t>
      </w:r>
      <w:r w:rsidR="00472F08" w:rsidRPr="008917A3">
        <w:rPr>
          <w:sz w:val="28"/>
          <w:szCs w:val="28"/>
          <w:lang w:val="uk-UA"/>
        </w:rPr>
        <w:t xml:space="preserve"> </w:t>
      </w:r>
      <w:r w:rsidR="00EC4A40" w:rsidRPr="008917A3">
        <w:rPr>
          <w:sz w:val="28"/>
          <w:szCs w:val="28"/>
          <w:lang w:val="uk-UA"/>
        </w:rPr>
        <w:t>Пр</w:t>
      </w:r>
      <w:r w:rsidR="00472F08" w:rsidRPr="008917A3">
        <w:rPr>
          <w:sz w:val="28"/>
          <w:szCs w:val="28"/>
          <w:lang w:val="uk-UA"/>
        </w:rPr>
        <w:t xml:space="preserve">оводилася робота з міськими, селищними </w:t>
      </w:r>
      <w:r w:rsidR="00472F08" w:rsidRPr="008917A3">
        <w:rPr>
          <w:sz w:val="28"/>
          <w:szCs w:val="28"/>
          <w:lang w:val="uk-UA"/>
        </w:rPr>
        <w:lastRenderedPageBreak/>
        <w:t>та сільськими радами про встановлення автоматизованої системи централізованого оповіщення.</w:t>
      </w:r>
      <w:r w:rsidR="00EC4A40" w:rsidRPr="008917A3">
        <w:rPr>
          <w:sz w:val="28"/>
          <w:szCs w:val="28"/>
          <w:lang w:val="uk-UA"/>
        </w:rPr>
        <w:t xml:space="preserve"> Станом на 01.01.2024 загальна кількість захисних споруд (укриттів) становить 515, із них:</w:t>
      </w:r>
      <w:r w:rsidR="00BB6EA2" w:rsidRPr="008917A3">
        <w:rPr>
          <w:sz w:val="28"/>
          <w:szCs w:val="28"/>
          <w:lang w:val="uk-UA"/>
        </w:rPr>
        <w:t xml:space="preserve"> </w:t>
      </w:r>
      <w:r w:rsidR="00EC4A40" w:rsidRPr="008917A3">
        <w:rPr>
          <w:sz w:val="28"/>
          <w:szCs w:val="28"/>
          <w:lang w:val="uk-UA"/>
        </w:rPr>
        <w:t>сховищ – 1 (Радивилів)</w:t>
      </w:r>
      <w:r w:rsidR="00EC4A40" w:rsidRPr="008917A3">
        <w:rPr>
          <w:i/>
          <w:iCs/>
          <w:sz w:val="28"/>
          <w:szCs w:val="28"/>
          <w:lang w:val="uk-UA"/>
        </w:rPr>
        <w:t>;</w:t>
      </w:r>
      <w:r w:rsidR="00BB6EA2" w:rsidRPr="008917A3">
        <w:rPr>
          <w:i/>
          <w:iCs/>
          <w:sz w:val="28"/>
          <w:szCs w:val="28"/>
          <w:lang w:val="uk-UA"/>
        </w:rPr>
        <w:t xml:space="preserve"> </w:t>
      </w:r>
      <w:r w:rsidR="00EC4A40" w:rsidRPr="008917A3">
        <w:rPr>
          <w:sz w:val="28"/>
          <w:szCs w:val="28"/>
          <w:lang w:val="uk-UA"/>
        </w:rPr>
        <w:t>протирадіаційних укриттів (ПРУ) – 365;</w:t>
      </w:r>
      <w:r w:rsidR="00BB6EA2" w:rsidRPr="008917A3">
        <w:rPr>
          <w:sz w:val="28"/>
          <w:szCs w:val="28"/>
          <w:lang w:val="uk-UA"/>
        </w:rPr>
        <w:t xml:space="preserve"> </w:t>
      </w:r>
      <w:r w:rsidR="00EC4A40" w:rsidRPr="008917A3">
        <w:rPr>
          <w:sz w:val="28"/>
          <w:szCs w:val="28"/>
          <w:lang w:val="uk-UA"/>
        </w:rPr>
        <w:t>найпростіших укриттів – 149 із них:</w:t>
      </w:r>
      <w:r w:rsidR="00BB6EA2" w:rsidRPr="008917A3">
        <w:rPr>
          <w:sz w:val="28"/>
          <w:szCs w:val="28"/>
          <w:lang w:val="uk-UA"/>
        </w:rPr>
        <w:t xml:space="preserve"> </w:t>
      </w:r>
      <w:r w:rsidR="00EC4A40" w:rsidRPr="008917A3">
        <w:rPr>
          <w:sz w:val="28"/>
          <w:szCs w:val="28"/>
          <w:lang w:val="uk-UA"/>
        </w:rPr>
        <w:t>модульних укриттів – 2 (</w:t>
      </w:r>
      <w:r w:rsidR="00EC4A40" w:rsidRPr="008917A3">
        <w:rPr>
          <w:iCs/>
          <w:sz w:val="28"/>
          <w:szCs w:val="28"/>
          <w:lang w:val="uk-UA"/>
        </w:rPr>
        <w:t>Тараканів</w:t>
      </w:r>
      <w:r w:rsidR="00EC4A40" w:rsidRPr="008917A3">
        <w:rPr>
          <w:sz w:val="28"/>
          <w:szCs w:val="28"/>
          <w:lang w:val="uk-UA"/>
        </w:rPr>
        <w:t>).</w:t>
      </w:r>
    </w:p>
    <w:p w:rsidR="00EC4A40" w:rsidRPr="008917A3" w:rsidRDefault="00EC4A40" w:rsidP="00BB6EA2">
      <w:pPr>
        <w:pStyle w:val="af3"/>
        <w:spacing w:before="0" w:after="0"/>
        <w:jc w:val="both"/>
        <w:rPr>
          <w:sz w:val="28"/>
          <w:szCs w:val="28"/>
          <w:lang w:val="uk-UA"/>
        </w:rPr>
      </w:pPr>
      <w:r w:rsidRPr="008917A3">
        <w:rPr>
          <w:sz w:val="28"/>
          <w:szCs w:val="28"/>
          <w:lang w:val="uk-UA"/>
        </w:rPr>
        <w:t xml:space="preserve">Придатні для використання </w:t>
      </w:r>
      <w:r w:rsidRPr="008917A3">
        <w:rPr>
          <w:iCs/>
          <w:sz w:val="28"/>
          <w:szCs w:val="28"/>
          <w:lang w:val="uk-UA"/>
        </w:rPr>
        <w:t>(готові, обмежено готові)</w:t>
      </w:r>
      <w:r w:rsidRPr="008917A3">
        <w:rPr>
          <w:sz w:val="28"/>
          <w:szCs w:val="28"/>
          <w:lang w:val="uk-UA"/>
        </w:rPr>
        <w:t xml:space="preserve"> – 409 </w:t>
      </w:r>
      <w:r w:rsidR="00BB6EA2" w:rsidRPr="008917A3">
        <w:rPr>
          <w:sz w:val="28"/>
          <w:szCs w:val="28"/>
          <w:lang w:val="uk-UA"/>
        </w:rPr>
        <w:t xml:space="preserve">(79,4%) від загальної кількості. </w:t>
      </w:r>
      <w:r w:rsidRPr="008917A3">
        <w:rPr>
          <w:sz w:val="28"/>
          <w:szCs w:val="28"/>
          <w:lang w:val="uk-UA"/>
        </w:rPr>
        <w:t xml:space="preserve">Непридатні </w:t>
      </w:r>
      <w:r w:rsidRPr="008917A3">
        <w:rPr>
          <w:iCs/>
          <w:sz w:val="28"/>
          <w:szCs w:val="28"/>
          <w:lang w:val="uk-UA"/>
        </w:rPr>
        <w:t>(не готові)</w:t>
      </w:r>
      <w:r w:rsidRPr="008917A3">
        <w:rPr>
          <w:sz w:val="28"/>
          <w:szCs w:val="28"/>
          <w:lang w:val="uk-UA"/>
        </w:rPr>
        <w:t xml:space="preserve"> для використання </w:t>
      </w:r>
      <w:r w:rsidRPr="008917A3">
        <w:rPr>
          <w:iCs/>
          <w:sz w:val="28"/>
          <w:szCs w:val="28"/>
          <w:lang w:val="uk-UA"/>
        </w:rPr>
        <w:t xml:space="preserve">(відсутні, зруйновані, не відповідають технічним умовам) </w:t>
      </w:r>
      <w:r w:rsidRPr="008917A3">
        <w:rPr>
          <w:sz w:val="28"/>
          <w:szCs w:val="28"/>
          <w:lang w:val="uk-UA"/>
        </w:rPr>
        <w:t>– 106 (20,6 %) від загальної кількості.</w:t>
      </w:r>
      <w:r w:rsidR="00BB6EA2" w:rsidRPr="008917A3">
        <w:rPr>
          <w:sz w:val="28"/>
          <w:szCs w:val="28"/>
          <w:lang w:val="uk-UA"/>
        </w:rPr>
        <w:t xml:space="preserve"> </w:t>
      </w:r>
      <w:r w:rsidRPr="008917A3">
        <w:rPr>
          <w:sz w:val="28"/>
          <w:szCs w:val="28"/>
          <w:lang w:val="uk-UA"/>
        </w:rPr>
        <w:t>Всього укриттів за формою власності:</w:t>
      </w:r>
    </w:p>
    <w:p w:rsidR="00EC4A40" w:rsidRPr="008917A3" w:rsidRDefault="00EC4A40" w:rsidP="00EC4A40">
      <w:pPr>
        <w:pStyle w:val="af3"/>
        <w:spacing w:before="0" w:after="0"/>
        <w:ind w:left="720"/>
        <w:rPr>
          <w:sz w:val="28"/>
          <w:szCs w:val="28"/>
          <w:lang w:val="uk-UA"/>
        </w:rPr>
      </w:pPr>
      <w:r w:rsidRPr="008917A3">
        <w:rPr>
          <w:sz w:val="28"/>
          <w:szCs w:val="28"/>
          <w:lang w:val="uk-UA"/>
        </w:rPr>
        <w:t>- державної власності – 47;</w:t>
      </w:r>
    </w:p>
    <w:p w:rsidR="00EC4A40" w:rsidRPr="008917A3" w:rsidRDefault="00EC4A40" w:rsidP="00EC4A40">
      <w:pPr>
        <w:pStyle w:val="af3"/>
        <w:spacing w:before="0" w:after="0"/>
        <w:ind w:left="720"/>
        <w:rPr>
          <w:sz w:val="28"/>
          <w:szCs w:val="28"/>
          <w:lang w:val="uk-UA"/>
        </w:rPr>
      </w:pPr>
      <w:r w:rsidRPr="008917A3">
        <w:rPr>
          <w:sz w:val="28"/>
          <w:szCs w:val="28"/>
          <w:lang w:val="uk-UA"/>
        </w:rPr>
        <w:t>- комунальної власності – 374;</w:t>
      </w:r>
    </w:p>
    <w:p w:rsidR="00EC4A40" w:rsidRPr="008917A3" w:rsidRDefault="00EC4A40" w:rsidP="00EC4A40">
      <w:pPr>
        <w:pStyle w:val="af3"/>
        <w:spacing w:before="0" w:after="0"/>
        <w:ind w:left="720"/>
        <w:rPr>
          <w:sz w:val="28"/>
          <w:szCs w:val="28"/>
          <w:lang w:val="uk-UA"/>
        </w:rPr>
      </w:pPr>
      <w:r w:rsidRPr="008917A3">
        <w:rPr>
          <w:sz w:val="28"/>
          <w:szCs w:val="28"/>
          <w:lang w:val="uk-UA"/>
        </w:rPr>
        <w:t>- приватної  власності – 94.</w:t>
      </w:r>
    </w:p>
    <w:p w:rsidR="00EC4A40" w:rsidRPr="008917A3" w:rsidRDefault="00EC4A40" w:rsidP="00EC4A40">
      <w:pPr>
        <w:pStyle w:val="af3"/>
        <w:spacing w:before="0" w:after="0"/>
        <w:ind w:left="720"/>
        <w:rPr>
          <w:sz w:val="28"/>
          <w:szCs w:val="28"/>
          <w:lang w:val="uk-UA"/>
        </w:rPr>
      </w:pPr>
      <w:r w:rsidRPr="008917A3">
        <w:rPr>
          <w:sz w:val="28"/>
          <w:szCs w:val="28"/>
          <w:lang w:val="uk-UA"/>
        </w:rPr>
        <w:t xml:space="preserve">Загальна кількість захисних споруд, що забезпечені інклюзивністю </w:t>
      </w:r>
      <w:r w:rsidRPr="008917A3">
        <w:rPr>
          <w:iCs/>
          <w:sz w:val="28"/>
          <w:szCs w:val="28"/>
          <w:lang w:val="uk-UA"/>
        </w:rPr>
        <w:t>(доступ для маломобільних груп населення) –</w:t>
      </w:r>
      <w:r w:rsidRPr="008917A3">
        <w:rPr>
          <w:sz w:val="28"/>
          <w:szCs w:val="28"/>
          <w:lang w:val="uk-UA"/>
        </w:rPr>
        <w:t xml:space="preserve"> 27.</w:t>
      </w:r>
    </w:p>
    <w:p w:rsidR="00EC4A40" w:rsidRPr="008917A3" w:rsidRDefault="00EC4A40" w:rsidP="00BB6EA2">
      <w:pPr>
        <w:pStyle w:val="af3"/>
        <w:spacing w:before="0" w:after="0"/>
        <w:jc w:val="both"/>
        <w:rPr>
          <w:sz w:val="28"/>
          <w:szCs w:val="28"/>
          <w:lang w:val="uk-UA"/>
        </w:rPr>
      </w:pPr>
      <w:r w:rsidRPr="008917A3">
        <w:rPr>
          <w:sz w:val="28"/>
          <w:szCs w:val="28"/>
          <w:lang w:val="uk-UA"/>
        </w:rPr>
        <w:t>Упродовж 4 кварталу 2023 року</w:t>
      </w:r>
      <w:r w:rsidR="00BB6EA2" w:rsidRPr="008917A3">
        <w:rPr>
          <w:sz w:val="28"/>
          <w:szCs w:val="28"/>
          <w:lang w:val="uk-UA"/>
        </w:rPr>
        <w:t xml:space="preserve"> </w:t>
      </w:r>
      <w:r w:rsidRPr="008917A3">
        <w:rPr>
          <w:sz w:val="28"/>
          <w:szCs w:val="28"/>
          <w:lang w:val="uk-UA"/>
        </w:rPr>
        <w:t xml:space="preserve"> додалось 2 найпростіших укриття в Дубенській ТГ, 1 найпрос</w:t>
      </w:r>
      <w:r w:rsidR="00BB6EA2" w:rsidRPr="008917A3">
        <w:rPr>
          <w:sz w:val="28"/>
          <w:szCs w:val="28"/>
          <w:lang w:val="uk-UA"/>
        </w:rPr>
        <w:t xml:space="preserve">тіше укриття – в Млинівській ТГ. </w:t>
      </w:r>
      <w:r w:rsidRPr="008917A3">
        <w:rPr>
          <w:sz w:val="28"/>
          <w:szCs w:val="28"/>
          <w:lang w:val="uk-UA"/>
        </w:rPr>
        <w:t>Всього приведено</w:t>
      </w:r>
      <w:r w:rsidR="00BB6EA2" w:rsidRPr="008917A3">
        <w:rPr>
          <w:sz w:val="28"/>
          <w:szCs w:val="28"/>
          <w:lang w:val="uk-UA"/>
        </w:rPr>
        <w:t xml:space="preserve"> до стану «готові» - 42 укриття. П</w:t>
      </w:r>
      <w:r w:rsidRPr="008917A3">
        <w:rPr>
          <w:sz w:val="28"/>
          <w:szCs w:val="28"/>
          <w:lang w:val="uk-UA"/>
        </w:rPr>
        <w:t>ідготовлено актів, ст</w:t>
      </w:r>
      <w:r w:rsidR="00BB6EA2" w:rsidRPr="008917A3">
        <w:rPr>
          <w:sz w:val="28"/>
          <w:szCs w:val="28"/>
          <w:lang w:val="uk-UA"/>
        </w:rPr>
        <w:t xml:space="preserve">аном на 01.01.2024 року – 100 %, </w:t>
      </w:r>
      <w:r w:rsidRPr="008917A3">
        <w:rPr>
          <w:sz w:val="28"/>
          <w:szCs w:val="28"/>
          <w:lang w:val="uk-UA"/>
        </w:rPr>
        <w:t>Перевірено актів - 100 %.</w:t>
      </w:r>
      <w:r w:rsidRPr="008917A3">
        <w:rPr>
          <w:i/>
          <w:iCs/>
          <w:sz w:val="28"/>
          <w:szCs w:val="28"/>
          <w:lang w:val="uk-UA"/>
        </w:rPr>
        <w:t> </w:t>
      </w:r>
    </w:p>
    <w:p w:rsidR="00B429C0" w:rsidRPr="008917A3" w:rsidRDefault="00EC4A40" w:rsidP="00B429C0">
      <w:pPr>
        <w:ind w:firstLine="709"/>
        <w:jc w:val="both"/>
        <w:rPr>
          <w:sz w:val="28"/>
          <w:szCs w:val="28"/>
          <w:lang w:val="uk-UA"/>
        </w:rPr>
      </w:pPr>
      <w:r w:rsidRPr="008917A3">
        <w:rPr>
          <w:sz w:val="28"/>
          <w:szCs w:val="28"/>
          <w:lang w:val="uk-UA" w:eastAsia="uk-UA"/>
        </w:rPr>
        <w:t>Всі захисні споруди (найпростіші укриття) перебувають на обліку міських, селищних та сільських територіальних громад. Не готові до використання (непридатні) - 106 захисних споруд, а саме: Дубенська ТГ – 67, Тараканівська ТГ – 1, Семидубська ТГ – 2, Радивилівська ТГ – 3, Повчанська ТГ – 2, Острожецька ТГ – 3, Млинівська ТГ – 18, Крупецька ТГ- 1, Вербська ТГ – 2, Варковицька ТГ – 1, Бокіймівська ТГ – 5, Мирогощанська ТГ – 1.</w:t>
      </w:r>
      <w:r w:rsidR="00B429C0" w:rsidRPr="008917A3">
        <w:rPr>
          <w:sz w:val="28"/>
          <w:szCs w:val="28"/>
          <w:lang w:val="uk-UA"/>
        </w:rPr>
        <w:t xml:space="preserve"> Розроблено плани приймання і розміщення населення у разі загрози або виникнення комунальної аварії на Рівненській та Хмельницій АЕС.</w:t>
      </w:r>
    </w:p>
    <w:p w:rsidR="00B429C0" w:rsidRPr="008917A3" w:rsidRDefault="00B429C0" w:rsidP="00B429C0">
      <w:pPr>
        <w:ind w:firstLine="709"/>
        <w:jc w:val="both"/>
        <w:rPr>
          <w:sz w:val="28"/>
          <w:szCs w:val="28"/>
          <w:lang w:val="uk-UA"/>
        </w:rPr>
      </w:pPr>
      <w:r w:rsidRPr="008917A3">
        <w:rPr>
          <w:sz w:val="28"/>
          <w:szCs w:val="28"/>
          <w:lang w:val="uk-UA"/>
        </w:rPr>
        <w:t xml:space="preserve">Спеціалізованою службою цивільного захисту транспортного та технічного забезпечення здійснено розподіл транспортного забезпечення Плану евакуації населення. Тримається на постійному контролі підтримання у готовності техніки і майна спеціального призначення для виконання завдань з цивільного захисту в мирний час та особливий період. </w:t>
      </w:r>
    </w:p>
    <w:p w:rsidR="00B429C0" w:rsidRPr="008917A3" w:rsidRDefault="00B429C0" w:rsidP="00B429C0">
      <w:pPr>
        <w:ind w:firstLine="709"/>
        <w:jc w:val="both"/>
        <w:rPr>
          <w:sz w:val="28"/>
          <w:szCs w:val="28"/>
          <w:lang w:val="uk-UA"/>
        </w:rPr>
      </w:pPr>
      <w:r w:rsidRPr="008917A3">
        <w:rPr>
          <w:sz w:val="28"/>
          <w:szCs w:val="28"/>
          <w:lang w:val="uk-UA"/>
        </w:rPr>
        <w:t>На виконання протоколу № 14 робочої наради з представниками складового сектору безпеки і оборони Рівненської області від 10.10.2023 територіальними громадами району створено матеріальний запас на випадок ліквідації наслідків повітряних атак.</w:t>
      </w:r>
    </w:p>
    <w:p w:rsidR="00B429C0" w:rsidRPr="008917A3" w:rsidRDefault="00B429C0" w:rsidP="00B429C0">
      <w:pPr>
        <w:ind w:firstLine="851"/>
        <w:jc w:val="both"/>
        <w:rPr>
          <w:sz w:val="28"/>
          <w:szCs w:val="28"/>
          <w:lang w:val="uk-UA" w:eastAsia="uk-UA"/>
        </w:rPr>
      </w:pPr>
      <w:r w:rsidRPr="008917A3">
        <w:rPr>
          <w:sz w:val="28"/>
          <w:szCs w:val="28"/>
          <w:lang w:val="uk-UA" w:eastAsia="uk-UA"/>
        </w:rPr>
        <w:t>За 2023 рік до пожежно-рятувальних підрозділі</w:t>
      </w:r>
      <w:r w:rsidR="0029636A">
        <w:rPr>
          <w:sz w:val="28"/>
          <w:szCs w:val="28"/>
          <w:lang w:val="uk-UA" w:eastAsia="uk-UA"/>
        </w:rPr>
        <w:t>в надійшло 271 повідомлення</w:t>
      </w:r>
      <w:r w:rsidRPr="008917A3">
        <w:rPr>
          <w:sz w:val="28"/>
          <w:szCs w:val="28"/>
          <w:lang w:val="uk-UA" w:eastAsia="uk-UA"/>
        </w:rPr>
        <w:t xml:space="preserve"> про пожежі, з яких 35 випадків не підлягали обліку відповідно до вимог Порядку обліку пожеж та їх наслідків, затвердженого постаново Кабінету Міністрів України від 26.12.2003 № 2030 (зі змінами відповідно до ПКМУ № 313 від 07.04.2023), 23 хибних виклики пожежно – рятувальних підрозділів у тому числі 10 хибних спрацювання АПС. За 12 місяців 2023 року на місцях пожеж виявлено загиблими 5 людини (0 дітей), порівняно з 4 (0 дітей) за аналогічний період 2022 року (+25%). Унаслідок пожеж загинуло 5 людей.</w:t>
      </w:r>
    </w:p>
    <w:p w:rsidR="00B429C0" w:rsidRPr="008917A3" w:rsidRDefault="00B429C0" w:rsidP="00B429C0">
      <w:pPr>
        <w:ind w:firstLine="720"/>
        <w:jc w:val="both"/>
        <w:rPr>
          <w:sz w:val="28"/>
          <w:szCs w:val="28"/>
          <w:lang w:val="uk-UA"/>
        </w:rPr>
      </w:pPr>
      <w:r w:rsidRPr="008917A3">
        <w:rPr>
          <w:sz w:val="28"/>
          <w:szCs w:val="28"/>
          <w:lang w:val="uk-UA"/>
        </w:rPr>
        <w:t xml:space="preserve">Станом на 01.01.2024 на території району функціонує 5 (Боремельське, Варковицьке, Млинівське, Привільненське та Дубенське) ДФТГ. Протягом року начальником штабу району територіальної оборони № 4 (Дубенський район) </w:t>
      </w:r>
      <w:r w:rsidRPr="008917A3">
        <w:rPr>
          <w:sz w:val="28"/>
          <w:szCs w:val="28"/>
          <w:lang w:val="uk-UA"/>
        </w:rPr>
        <w:lastRenderedPageBreak/>
        <w:t>залучалися органи сил безпеки й оборони до проведення заходів. За 12 місяців 2023 до чергової частини Дубенського районного відділу поліції року надійшло 10439</w:t>
      </w:r>
      <w:r w:rsidRPr="008917A3">
        <w:rPr>
          <w:b/>
          <w:sz w:val="28"/>
          <w:szCs w:val="28"/>
          <w:lang w:val="uk-UA"/>
        </w:rPr>
        <w:t xml:space="preserve"> </w:t>
      </w:r>
      <w:r w:rsidRPr="008917A3">
        <w:rPr>
          <w:sz w:val="28"/>
          <w:szCs w:val="28"/>
          <w:lang w:val="uk-UA"/>
        </w:rPr>
        <w:t>заяв та повідомлень про кримінальні правопорушення та інші події,</w:t>
      </w:r>
    </w:p>
    <w:p w:rsidR="00B429C0" w:rsidRPr="008917A3" w:rsidRDefault="00B429C0" w:rsidP="00B429C0">
      <w:pPr>
        <w:ind w:firstLine="720"/>
        <w:jc w:val="both"/>
        <w:rPr>
          <w:sz w:val="28"/>
          <w:szCs w:val="28"/>
          <w:lang w:val="uk-UA" w:eastAsia="uk-UA"/>
        </w:rPr>
      </w:pPr>
      <w:r w:rsidRPr="008917A3">
        <w:rPr>
          <w:sz w:val="28"/>
          <w:szCs w:val="28"/>
          <w:lang w:val="uk-UA"/>
        </w:rPr>
        <w:t>Відділом організації несення служби в Дубенському районі Управління патрульної поліції в Рівненській області з</w:t>
      </w:r>
      <w:r w:rsidRPr="008917A3">
        <w:rPr>
          <w:sz w:val="28"/>
          <w:szCs w:val="28"/>
          <w:lang w:val="uk-UA" w:eastAsia="uk-UA"/>
        </w:rPr>
        <w:t xml:space="preserve"> 15.08.2023 по Дубенському району зафіксовано 31 ДТП з потерпілими (загинуло -10 осіб, травмувалось-37), ДТП з механічними пошкодженнями-137. Складено протоколів за ст.124 КУпАП - ДТП 143 протоколи. Залишили місце події 24 водія, 23 водія встановлено та притягнуто до адміністративної відповідальності за ст.122-4-23, 1- водій не встановлений, який залишив місце ДТП.</w:t>
      </w:r>
    </w:p>
    <w:p w:rsidR="00FE2D9D" w:rsidRPr="008917A3" w:rsidRDefault="00FE2D9D" w:rsidP="00FE2D9D">
      <w:pPr>
        <w:ind w:right="-1" w:firstLine="993"/>
        <w:jc w:val="both"/>
        <w:rPr>
          <w:sz w:val="28"/>
          <w:szCs w:val="28"/>
          <w:lang w:val="uk-UA"/>
        </w:rPr>
      </w:pPr>
    </w:p>
    <w:p w:rsidR="00FE2D9D" w:rsidRPr="008917A3" w:rsidRDefault="00FE2D9D" w:rsidP="00362138">
      <w:pPr>
        <w:pStyle w:val="af2"/>
        <w:ind w:left="0" w:firstLine="709"/>
        <w:jc w:val="center"/>
        <w:rPr>
          <w:sz w:val="28"/>
          <w:szCs w:val="28"/>
        </w:rPr>
      </w:pPr>
    </w:p>
    <w:p w:rsidR="00ED1609" w:rsidRPr="008917A3" w:rsidRDefault="00EF129C" w:rsidP="00362138">
      <w:pPr>
        <w:pStyle w:val="af5"/>
        <w:tabs>
          <w:tab w:val="left" w:pos="567"/>
          <w:tab w:val="left" w:pos="851"/>
          <w:tab w:val="left" w:pos="993"/>
          <w:tab w:val="left" w:pos="1560"/>
          <w:tab w:val="num" w:pos="1637"/>
          <w:tab w:val="left" w:pos="3969"/>
        </w:tabs>
        <w:spacing w:line="276" w:lineRule="auto"/>
        <w:ind w:left="426" w:right="141" w:firstLine="567"/>
        <w:jc w:val="center"/>
        <w:rPr>
          <w:b/>
          <w:sz w:val="28"/>
          <w:szCs w:val="28"/>
          <w:lang w:val="uk-UA"/>
        </w:rPr>
      </w:pPr>
      <w:r w:rsidRPr="008917A3">
        <w:rPr>
          <w:b/>
          <w:sz w:val="28"/>
          <w:szCs w:val="28"/>
          <w:lang w:val="uk-UA"/>
        </w:rPr>
        <w:t>СЕКТОР ЗВЕРНЕНЬ ГРОМАДЯН</w:t>
      </w:r>
    </w:p>
    <w:p w:rsidR="00EF129C" w:rsidRPr="008917A3" w:rsidRDefault="00362138" w:rsidP="00362138">
      <w:pPr>
        <w:pStyle w:val="af5"/>
        <w:tabs>
          <w:tab w:val="left" w:pos="567"/>
          <w:tab w:val="left" w:pos="851"/>
          <w:tab w:val="left" w:pos="993"/>
          <w:tab w:val="left" w:pos="1560"/>
          <w:tab w:val="num" w:pos="1637"/>
          <w:tab w:val="left" w:pos="3969"/>
        </w:tabs>
        <w:spacing w:line="276" w:lineRule="auto"/>
        <w:ind w:left="426" w:right="141" w:firstLine="567"/>
        <w:jc w:val="center"/>
        <w:rPr>
          <w:b/>
          <w:sz w:val="28"/>
          <w:szCs w:val="28"/>
          <w:lang w:val="uk-UA"/>
        </w:rPr>
      </w:pPr>
      <w:r w:rsidRPr="008917A3">
        <w:rPr>
          <w:b/>
          <w:sz w:val="28"/>
          <w:szCs w:val="28"/>
          <w:lang w:val="uk-UA"/>
        </w:rPr>
        <w:t xml:space="preserve"> РАЙДЕРЖАДМІНІСТРАЦІЇ</w:t>
      </w:r>
    </w:p>
    <w:p w:rsidR="00E93753" w:rsidRPr="008917A3" w:rsidRDefault="00E93753" w:rsidP="00E93753">
      <w:pPr>
        <w:ind w:firstLine="708"/>
        <w:jc w:val="both"/>
        <w:rPr>
          <w:sz w:val="28"/>
          <w:szCs w:val="28"/>
          <w:lang w:val="uk-UA"/>
        </w:rPr>
      </w:pPr>
      <w:r w:rsidRPr="008917A3">
        <w:rPr>
          <w:sz w:val="28"/>
          <w:szCs w:val="28"/>
          <w:lang w:val="uk-UA"/>
        </w:rPr>
        <w:t>Дубенська районна державна адміністрація -</w:t>
      </w:r>
      <w:r w:rsidRPr="008917A3">
        <w:rPr>
          <w:b/>
          <w:sz w:val="28"/>
          <w:szCs w:val="28"/>
          <w:lang w:val="uk-UA"/>
        </w:rPr>
        <w:t xml:space="preserve"> </w:t>
      </w:r>
      <w:r w:rsidRPr="008917A3">
        <w:rPr>
          <w:sz w:val="28"/>
          <w:szCs w:val="28"/>
          <w:lang w:val="uk-UA"/>
        </w:rPr>
        <w:t>Дубенська районна військова адміністрації</w:t>
      </w:r>
      <w:r w:rsidRPr="008917A3">
        <w:rPr>
          <w:b/>
          <w:sz w:val="28"/>
          <w:szCs w:val="28"/>
          <w:lang w:val="uk-UA"/>
        </w:rPr>
        <w:t xml:space="preserve">  </w:t>
      </w:r>
      <w:r w:rsidRPr="008917A3">
        <w:rPr>
          <w:sz w:val="28"/>
          <w:szCs w:val="28"/>
          <w:lang w:val="uk-UA"/>
        </w:rPr>
        <w:t xml:space="preserve">постійно вживає заходи, спрямовані на вдосконалення організаційно-практичної роботи із зверненнями громадян, повною мірою реалізуючи при цьому визначені законодавством повноваження. </w:t>
      </w:r>
      <w:r w:rsidRPr="008917A3">
        <w:rPr>
          <w:sz w:val="28"/>
          <w:szCs w:val="28"/>
        </w:rPr>
        <w:t xml:space="preserve">В районі склалася певна система роботи, якою створено необхідні умови </w:t>
      </w:r>
      <w:proofErr w:type="gramStart"/>
      <w:r w:rsidRPr="008917A3">
        <w:rPr>
          <w:sz w:val="28"/>
          <w:szCs w:val="28"/>
        </w:rPr>
        <w:t>для</w:t>
      </w:r>
      <w:proofErr w:type="gramEnd"/>
      <w:r w:rsidRPr="008917A3">
        <w:rPr>
          <w:sz w:val="28"/>
          <w:szCs w:val="28"/>
        </w:rPr>
        <w:t xml:space="preserve"> практичної </w:t>
      </w:r>
      <w:proofErr w:type="gramStart"/>
      <w:r w:rsidRPr="008917A3">
        <w:rPr>
          <w:sz w:val="28"/>
          <w:szCs w:val="28"/>
        </w:rPr>
        <w:t>реал</w:t>
      </w:r>
      <w:proofErr w:type="gramEnd"/>
      <w:r w:rsidRPr="008917A3">
        <w:rPr>
          <w:sz w:val="28"/>
          <w:szCs w:val="28"/>
        </w:rPr>
        <w:t xml:space="preserve">ізації громадянами наданого </w:t>
      </w:r>
      <w:r w:rsidRPr="008917A3">
        <w:rPr>
          <w:sz w:val="28"/>
          <w:szCs w:val="28"/>
          <w:lang w:val="uk-UA"/>
        </w:rPr>
        <w:t>К</w:t>
      </w:r>
      <w:r w:rsidRPr="008917A3">
        <w:rPr>
          <w:sz w:val="28"/>
          <w:szCs w:val="28"/>
        </w:rPr>
        <w:t>онституцією права на звернення.</w:t>
      </w:r>
      <w:r w:rsidRPr="008917A3">
        <w:rPr>
          <w:sz w:val="28"/>
          <w:szCs w:val="28"/>
          <w:lang w:val="uk-UA"/>
        </w:rPr>
        <w:t xml:space="preserve"> </w:t>
      </w:r>
    </w:p>
    <w:p w:rsidR="00E93753" w:rsidRPr="008917A3" w:rsidRDefault="00E93753" w:rsidP="00ED1609">
      <w:pPr>
        <w:ind w:right="227" w:firstLine="708"/>
        <w:jc w:val="both"/>
        <w:rPr>
          <w:sz w:val="28"/>
          <w:szCs w:val="28"/>
          <w:lang w:val="uk-UA"/>
        </w:rPr>
      </w:pPr>
      <w:r w:rsidRPr="008917A3">
        <w:rPr>
          <w:sz w:val="28"/>
          <w:szCs w:val="28"/>
          <w:lang w:val="uk-UA"/>
        </w:rPr>
        <w:t>Аналіз роботи зі зверненнями громадян засвідчив, що у 202</w:t>
      </w:r>
      <w:r w:rsidR="00E11D09" w:rsidRPr="008917A3">
        <w:rPr>
          <w:sz w:val="28"/>
          <w:szCs w:val="28"/>
          <w:lang w:val="uk-UA"/>
        </w:rPr>
        <w:t>3</w:t>
      </w:r>
      <w:r w:rsidRPr="008917A3">
        <w:rPr>
          <w:sz w:val="28"/>
          <w:szCs w:val="28"/>
          <w:lang w:val="uk-UA"/>
        </w:rPr>
        <w:t xml:space="preserve"> році </w:t>
      </w:r>
      <w:r w:rsidR="00E11D09" w:rsidRPr="008917A3">
        <w:rPr>
          <w:sz w:val="28"/>
          <w:szCs w:val="28"/>
          <w:lang w:val="uk-UA"/>
        </w:rPr>
        <w:t>збіль</w:t>
      </w:r>
      <w:r w:rsidRPr="008917A3">
        <w:rPr>
          <w:sz w:val="28"/>
          <w:szCs w:val="28"/>
          <w:lang w:val="uk-UA"/>
        </w:rPr>
        <w:t xml:space="preserve">шилась загальна кількість звернень громадян. Так, протягом звітного періоду на адресу  адміністрації надійшло </w:t>
      </w:r>
      <w:r w:rsidR="00E11D09" w:rsidRPr="008917A3">
        <w:rPr>
          <w:sz w:val="28"/>
          <w:szCs w:val="28"/>
          <w:lang w:val="uk-UA"/>
        </w:rPr>
        <w:t>371 звернення</w:t>
      </w:r>
      <w:r w:rsidRPr="008917A3">
        <w:rPr>
          <w:sz w:val="28"/>
          <w:szCs w:val="28"/>
          <w:lang w:val="uk-UA"/>
        </w:rPr>
        <w:t xml:space="preserve"> проти </w:t>
      </w:r>
      <w:r w:rsidR="00E11D09" w:rsidRPr="008917A3">
        <w:rPr>
          <w:sz w:val="28"/>
          <w:szCs w:val="28"/>
          <w:lang w:val="uk-UA"/>
        </w:rPr>
        <w:t>128</w:t>
      </w:r>
      <w:r w:rsidRPr="008917A3">
        <w:rPr>
          <w:sz w:val="28"/>
          <w:szCs w:val="28"/>
          <w:lang w:val="uk-UA"/>
        </w:rPr>
        <w:t xml:space="preserve"> аналогічного періоду попереднього року. З них 2</w:t>
      </w:r>
      <w:r w:rsidR="00E11D09" w:rsidRPr="008917A3">
        <w:rPr>
          <w:sz w:val="28"/>
          <w:szCs w:val="28"/>
          <w:lang w:val="uk-UA"/>
        </w:rPr>
        <w:t>7</w:t>
      </w:r>
      <w:r w:rsidRPr="008917A3">
        <w:rPr>
          <w:sz w:val="28"/>
          <w:szCs w:val="28"/>
          <w:lang w:val="uk-UA"/>
        </w:rPr>
        <w:t xml:space="preserve"> звернен</w:t>
      </w:r>
      <w:r w:rsidR="00192A91" w:rsidRPr="008917A3">
        <w:rPr>
          <w:sz w:val="28"/>
          <w:szCs w:val="28"/>
          <w:lang w:val="uk-UA"/>
        </w:rPr>
        <w:t>ь</w:t>
      </w:r>
      <w:r w:rsidRPr="008917A3">
        <w:rPr>
          <w:sz w:val="28"/>
          <w:szCs w:val="28"/>
          <w:lang w:val="uk-UA"/>
        </w:rPr>
        <w:t xml:space="preserve"> від органів влади вищого рівня, що на</w:t>
      </w:r>
      <w:r w:rsidR="00E11D09" w:rsidRPr="008917A3">
        <w:rPr>
          <w:sz w:val="28"/>
          <w:szCs w:val="28"/>
          <w:lang w:val="uk-UA"/>
        </w:rPr>
        <w:t xml:space="preserve"> 6</w:t>
      </w:r>
      <w:r w:rsidRPr="008917A3">
        <w:rPr>
          <w:sz w:val="28"/>
          <w:szCs w:val="28"/>
          <w:lang w:val="uk-UA"/>
        </w:rPr>
        <w:t xml:space="preserve"> менше ніж у 202</w:t>
      </w:r>
      <w:r w:rsidR="00E11D09" w:rsidRPr="008917A3">
        <w:rPr>
          <w:sz w:val="28"/>
          <w:szCs w:val="28"/>
          <w:lang w:val="uk-UA"/>
        </w:rPr>
        <w:t>2</w:t>
      </w:r>
      <w:r w:rsidRPr="008917A3">
        <w:rPr>
          <w:sz w:val="28"/>
          <w:szCs w:val="28"/>
          <w:lang w:val="uk-UA"/>
        </w:rPr>
        <w:t xml:space="preserve"> році (2</w:t>
      </w:r>
      <w:r w:rsidR="00E11D09" w:rsidRPr="008917A3">
        <w:rPr>
          <w:sz w:val="28"/>
          <w:szCs w:val="28"/>
          <w:lang w:val="uk-UA"/>
        </w:rPr>
        <w:t>1</w:t>
      </w:r>
      <w:r w:rsidRPr="008917A3">
        <w:rPr>
          <w:sz w:val="28"/>
          <w:szCs w:val="28"/>
          <w:lang w:val="uk-UA"/>
        </w:rPr>
        <w:t xml:space="preserve">). Також </w:t>
      </w:r>
      <w:r w:rsidR="00E11D09" w:rsidRPr="008917A3">
        <w:rPr>
          <w:sz w:val="28"/>
          <w:szCs w:val="28"/>
          <w:lang w:val="uk-UA"/>
        </w:rPr>
        <w:t>збіль</w:t>
      </w:r>
      <w:r w:rsidRPr="008917A3">
        <w:rPr>
          <w:sz w:val="28"/>
          <w:szCs w:val="28"/>
          <w:lang w:val="uk-UA"/>
        </w:rPr>
        <w:t>шилась кількість письмових звернень</w:t>
      </w:r>
      <w:r w:rsidR="00ED1609" w:rsidRPr="008917A3">
        <w:rPr>
          <w:sz w:val="28"/>
          <w:szCs w:val="28"/>
          <w:lang w:val="uk-UA"/>
        </w:rPr>
        <w:t xml:space="preserve"> громадян  (59 проти </w:t>
      </w:r>
      <w:r w:rsidR="007935A6" w:rsidRPr="008917A3">
        <w:rPr>
          <w:sz w:val="28"/>
          <w:szCs w:val="28"/>
          <w:lang w:val="uk-UA"/>
        </w:rPr>
        <w:t>67</w:t>
      </w:r>
      <w:r w:rsidR="00ED1609" w:rsidRPr="008917A3">
        <w:rPr>
          <w:sz w:val="28"/>
          <w:szCs w:val="28"/>
          <w:lang w:val="uk-UA"/>
        </w:rPr>
        <w:t>)</w:t>
      </w:r>
      <w:r w:rsidRPr="008917A3">
        <w:rPr>
          <w:sz w:val="28"/>
          <w:szCs w:val="28"/>
          <w:lang w:val="uk-UA"/>
        </w:rPr>
        <w:t>, ко</w:t>
      </w:r>
      <w:r w:rsidR="00ED1609" w:rsidRPr="008917A3">
        <w:rPr>
          <w:sz w:val="28"/>
          <w:szCs w:val="28"/>
          <w:lang w:val="uk-UA"/>
        </w:rPr>
        <w:t>лективних звернень</w:t>
      </w:r>
      <w:r w:rsidR="007935A6" w:rsidRPr="008917A3">
        <w:rPr>
          <w:sz w:val="28"/>
          <w:szCs w:val="28"/>
          <w:lang w:val="uk-UA"/>
        </w:rPr>
        <w:t xml:space="preserve"> зменшилось</w:t>
      </w:r>
      <w:r w:rsidR="00ED1609" w:rsidRPr="008917A3">
        <w:rPr>
          <w:sz w:val="28"/>
          <w:szCs w:val="28"/>
          <w:lang w:val="uk-UA"/>
        </w:rPr>
        <w:t xml:space="preserve"> ( </w:t>
      </w:r>
      <w:r w:rsidR="007935A6" w:rsidRPr="008917A3">
        <w:rPr>
          <w:sz w:val="28"/>
          <w:szCs w:val="28"/>
          <w:lang w:val="uk-UA"/>
        </w:rPr>
        <w:t>16</w:t>
      </w:r>
      <w:r w:rsidR="00ED1609" w:rsidRPr="008917A3">
        <w:rPr>
          <w:sz w:val="28"/>
          <w:szCs w:val="28"/>
          <w:lang w:val="uk-UA"/>
        </w:rPr>
        <w:t xml:space="preserve"> проти 1</w:t>
      </w:r>
      <w:r w:rsidR="007935A6" w:rsidRPr="008917A3">
        <w:rPr>
          <w:sz w:val="28"/>
          <w:szCs w:val="28"/>
          <w:lang w:val="uk-UA"/>
        </w:rPr>
        <w:t>2</w:t>
      </w:r>
      <w:r w:rsidR="00ED1609" w:rsidRPr="008917A3">
        <w:rPr>
          <w:sz w:val="28"/>
          <w:szCs w:val="28"/>
          <w:lang w:val="uk-UA"/>
        </w:rPr>
        <w:t>)</w:t>
      </w:r>
      <w:r w:rsidRPr="008917A3">
        <w:rPr>
          <w:sz w:val="28"/>
          <w:szCs w:val="28"/>
          <w:lang w:val="uk-UA"/>
        </w:rPr>
        <w:t>.</w:t>
      </w:r>
    </w:p>
    <w:p w:rsidR="00E93753" w:rsidRPr="008917A3" w:rsidRDefault="00E93753" w:rsidP="00ED1609">
      <w:pPr>
        <w:ind w:right="227" w:firstLine="935"/>
        <w:jc w:val="both"/>
        <w:rPr>
          <w:sz w:val="28"/>
          <w:szCs w:val="28"/>
          <w:lang w:val="uk-UA"/>
        </w:rPr>
      </w:pPr>
      <w:r w:rsidRPr="008917A3">
        <w:rPr>
          <w:sz w:val="28"/>
          <w:szCs w:val="28"/>
          <w:lang w:val="uk-UA"/>
        </w:rPr>
        <w:t xml:space="preserve">За звітний період громадянами у своїх зверненнях було порушено </w:t>
      </w:r>
      <w:r w:rsidR="007935A6" w:rsidRPr="008917A3">
        <w:rPr>
          <w:sz w:val="28"/>
          <w:szCs w:val="28"/>
          <w:lang w:val="uk-UA"/>
        </w:rPr>
        <w:t>371 питання</w:t>
      </w:r>
      <w:r w:rsidRPr="008917A3">
        <w:rPr>
          <w:sz w:val="28"/>
          <w:szCs w:val="28"/>
          <w:lang w:val="uk-UA"/>
        </w:rPr>
        <w:t xml:space="preserve"> (202</w:t>
      </w:r>
      <w:r w:rsidR="007935A6" w:rsidRPr="008917A3">
        <w:rPr>
          <w:sz w:val="28"/>
          <w:szCs w:val="28"/>
          <w:lang w:val="uk-UA"/>
        </w:rPr>
        <w:t>2</w:t>
      </w:r>
      <w:r w:rsidRPr="008917A3">
        <w:rPr>
          <w:sz w:val="28"/>
          <w:szCs w:val="28"/>
          <w:lang w:val="uk-UA"/>
        </w:rPr>
        <w:t xml:space="preserve">р.- </w:t>
      </w:r>
      <w:r w:rsidR="007935A6" w:rsidRPr="008917A3">
        <w:rPr>
          <w:sz w:val="28"/>
          <w:szCs w:val="28"/>
          <w:lang w:val="uk-UA"/>
        </w:rPr>
        <w:t>128</w:t>
      </w:r>
      <w:r w:rsidRPr="008917A3">
        <w:rPr>
          <w:sz w:val="28"/>
          <w:szCs w:val="28"/>
          <w:lang w:val="uk-UA"/>
        </w:rPr>
        <w:t xml:space="preserve">). Актуальними для мешканців району залишаються питання соціального захисту населення – </w:t>
      </w:r>
      <w:r w:rsidR="007935A6" w:rsidRPr="008917A3">
        <w:rPr>
          <w:sz w:val="28"/>
          <w:szCs w:val="28"/>
          <w:lang w:val="uk-UA"/>
        </w:rPr>
        <w:t>175 (</w:t>
      </w:r>
      <w:r w:rsidRPr="008917A3">
        <w:rPr>
          <w:sz w:val="28"/>
          <w:szCs w:val="28"/>
          <w:lang w:val="uk-UA"/>
        </w:rPr>
        <w:t>202</w:t>
      </w:r>
      <w:r w:rsidR="007935A6" w:rsidRPr="008917A3">
        <w:rPr>
          <w:sz w:val="28"/>
          <w:szCs w:val="28"/>
          <w:lang w:val="uk-UA"/>
        </w:rPr>
        <w:t>2</w:t>
      </w:r>
      <w:r w:rsidRPr="008917A3">
        <w:rPr>
          <w:sz w:val="28"/>
          <w:szCs w:val="28"/>
          <w:lang w:val="uk-UA"/>
        </w:rPr>
        <w:t>р</w:t>
      </w:r>
      <w:r w:rsidR="007935A6" w:rsidRPr="008917A3">
        <w:rPr>
          <w:sz w:val="28"/>
          <w:szCs w:val="28"/>
          <w:lang w:val="uk-UA"/>
        </w:rPr>
        <w:t>.</w:t>
      </w:r>
      <w:r w:rsidRPr="008917A3">
        <w:rPr>
          <w:sz w:val="28"/>
          <w:szCs w:val="28"/>
          <w:lang w:val="uk-UA"/>
        </w:rPr>
        <w:t xml:space="preserve">- </w:t>
      </w:r>
      <w:r w:rsidR="007935A6" w:rsidRPr="008917A3">
        <w:rPr>
          <w:sz w:val="28"/>
          <w:szCs w:val="28"/>
          <w:lang w:val="uk-UA"/>
        </w:rPr>
        <w:t>39</w:t>
      </w:r>
      <w:r w:rsidRPr="008917A3">
        <w:rPr>
          <w:sz w:val="28"/>
          <w:szCs w:val="28"/>
          <w:lang w:val="uk-UA"/>
        </w:rPr>
        <w:t xml:space="preserve">); комунального господарства- </w:t>
      </w:r>
      <w:r w:rsidR="007935A6" w:rsidRPr="008917A3">
        <w:rPr>
          <w:sz w:val="28"/>
          <w:szCs w:val="28"/>
          <w:lang w:val="uk-UA"/>
        </w:rPr>
        <w:t>34</w:t>
      </w:r>
      <w:r w:rsidRPr="008917A3">
        <w:rPr>
          <w:sz w:val="28"/>
          <w:szCs w:val="28"/>
          <w:lang w:val="uk-UA"/>
        </w:rPr>
        <w:t xml:space="preserve"> (202</w:t>
      </w:r>
      <w:r w:rsidR="007935A6" w:rsidRPr="008917A3">
        <w:rPr>
          <w:sz w:val="28"/>
          <w:szCs w:val="28"/>
          <w:lang w:val="uk-UA"/>
        </w:rPr>
        <w:t>2р.</w:t>
      </w:r>
      <w:r w:rsidRPr="008917A3">
        <w:rPr>
          <w:sz w:val="28"/>
          <w:szCs w:val="28"/>
          <w:lang w:val="uk-UA"/>
        </w:rPr>
        <w:t xml:space="preserve">- </w:t>
      </w:r>
      <w:r w:rsidR="007935A6" w:rsidRPr="008917A3">
        <w:rPr>
          <w:sz w:val="28"/>
          <w:szCs w:val="28"/>
          <w:lang w:val="uk-UA"/>
        </w:rPr>
        <w:t>17</w:t>
      </w:r>
      <w:r w:rsidRPr="008917A3">
        <w:rPr>
          <w:sz w:val="28"/>
          <w:szCs w:val="28"/>
          <w:lang w:val="uk-UA"/>
        </w:rPr>
        <w:t xml:space="preserve">); </w:t>
      </w:r>
      <w:r w:rsidR="007935A6" w:rsidRPr="008917A3">
        <w:rPr>
          <w:sz w:val="28"/>
          <w:szCs w:val="28"/>
          <w:lang w:val="uk-UA"/>
        </w:rPr>
        <w:t xml:space="preserve"> транспорту і зв’язку 27 (2022р.-4); </w:t>
      </w:r>
      <w:r w:rsidRPr="008917A3">
        <w:rPr>
          <w:sz w:val="28"/>
          <w:szCs w:val="28"/>
          <w:lang w:val="uk-UA"/>
        </w:rPr>
        <w:t xml:space="preserve">захисту прав дітей – </w:t>
      </w:r>
      <w:r w:rsidR="007935A6" w:rsidRPr="008917A3">
        <w:rPr>
          <w:sz w:val="28"/>
          <w:szCs w:val="28"/>
          <w:lang w:val="uk-UA"/>
        </w:rPr>
        <w:t>14</w:t>
      </w:r>
      <w:r w:rsidRPr="008917A3">
        <w:rPr>
          <w:sz w:val="28"/>
          <w:szCs w:val="28"/>
          <w:lang w:val="uk-UA"/>
        </w:rPr>
        <w:t xml:space="preserve"> (202</w:t>
      </w:r>
      <w:r w:rsidR="007935A6" w:rsidRPr="008917A3">
        <w:rPr>
          <w:sz w:val="28"/>
          <w:szCs w:val="28"/>
          <w:lang w:val="uk-UA"/>
        </w:rPr>
        <w:t>2</w:t>
      </w:r>
      <w:r w:rsidRPr="008917A3">
        <w:rPr>
          <w:sz w:val="28"/>
          <w:szCs w:val="28"/>
          <w:lang w:val="uk-UA"/>
        </w:rPr>
        <w:t>р.-</w:t>
      </w:r>
      <w:r w:rsidR="007935A6" w:rsidRPr="008917A3">
        <w:rPr>
          <w:sz w:val="28"/>
          <w:szCs w:val="28"/>
          <w:lang w:val="uk-UA"/>
        </w:rPr>
        <w:t>9</w:t>
      </w:r>
      <w:r w:rsidRPr="008917A3">
        <w:rPr>
          <w:sz w:val="28"/>
          <w:szCs w:val="28"/>
          <w:lang w:val="uk-UA"/>
        </w:rPr>
        <w:t>); аграрної політики і земельних відносин -</w:t>
      </w:r>
      <w:r w:rsidR="007935A6" w:rsidRPr="008917A3">
        <w:rPr>
          <w:sz w:val="28"/>
          <w:szCs w:val="28"/>
          <w:lang w:val="uk-UA"/>
        </w:rPr>
        <w:t xml:space="preserve">22                </w:t>
      </w:r>
      <w:r w:rsidRPr="008917A3">
        <w:rPr>
          <w:sz w:val="28"/>
          <w:szCs w:val="28"/>
          <w:lang w:val="uk-UA"/>
        </w:rPr>
        <w:t xml:space="preserve"> ( 202</w:t>
      </w:r>
      <w:r w:rsidR="007935A6" w:rsidRPr="008917A3">
        <w:rPr>
          <w:sz w:val="28"/>
          <w:szCs w:val="28"/>
          <w:lang w:val="uk-UA"/>
        </w:rPr>
        <w:t>2</w:t>
      </w:r>
      <w:r w:rsidRPr="008917A3">
        <w:rPr>
          <w:sz w:val="28"/>
          <w:szCs w:val="28"/>
          <w:lang w:val="uk-UA"/>
        </w:rPr>
        <w:t xml:space="preserve">р.- </w:t>
      </w:r>
      <w:r w:rsidR="007935A6" w:rsidRPr="008917A3">
        <w:rPr>
          <w:sz w:val="28"/>
          <w:szCs w:val="28"/>
          <w:lang w:val="uk-UA"/>
        </w:rPr>
        <w:t>8</w:t>
      </w:r>
      <w:r w:rsidRPr="008917A3">
        <w:rPr>
          <w:sz w:val="28"/>
          <w:szCs w:val="28"/>
          <w:lang w:val="uk-UA"/>
        </w:rPr>
        <w:t>).</w:t>
      </w:r>
    </w:p>
    <w:p w:rsidR="00E93753" w:rsidRPr="008917A3" w:rsidRDefault="00E93753" w:rsidP="00E93753">
      <w:pPr>
        <w:ind w:firstLine="708"/>
        <w:jc w:val="both"/>
        <w:rPr>
          <w:sz w:val="28"/>
          <w:szCs w:val="28"/>
        </w:rPr>
      </w:pPr>
      <w:r w:rsidRPr="008917A3">
        <w:rPr>
          <w:sz w:val="28"/>
          <w:szCs w:val="28"/>
        </w:rPr>
        <w:t xml:space="preserve">Усі звернення, що надходять до </w:t>
      </w:r>
      <w:proofErr w:type="gramStart"/>
      <w:r w:rsidRPr="008917A3">
        <w:rPr>
          <w:sz w:val="28"/>
          <w:szCs w:val="28"/>
        </w:rPr>
        <w:t>адм</w:t>
      </w:r>
      <w:proofErr w:type="gramEnd"/>
      <w:r w:rsidRPr="008917A3">
        <w:rPr>
          <w:sz w:val="28"/>
          <w:szCs w:val="28"/>
        </w:rPr>
        <w:t>іністрації, уважно розглядаються керівництвом адміністрації, викладені у них факти перевіряються та вживаються заходи щодо максимального задоволення законних вимог громадян.</w:t>
      </w:r>
      <w:r w:rsidR="0013652A">
        <w:rPr>
          <w:sz w:val="28"/>
          <w:szCs w:val="28"/>
          <w:lang w:val="uk-UA"/>
        </w:rPr>
        <w:t xml:space="preserve"> </w:t>
      </w:r>
      <w:r w:rsidRPr="008917A3">
        <w:rPr>
          <w:sz w:val="28"/>
          <w:szCs w:val="28"/>
        </w:rPr>
        <w:t xml:space="preserve">Всі звернення розглянуті у визначені чинним законодавством терміни. </w:t>
      </w:r>
    </w:p>
    <w:p w:rsidR="00E93753" w:rsidRPr="008917A3" w:rsidRDefault="00E93753" w:rsidP="00E93753">
      <w:pPr>
        <w:ind w:firstLine="708"/>
        <w:jc w:val="both"/>
        <w:rPr>
          <w:sz w:val="28"/>
          <w:szCs w:val="28"/>
          <w:lang w:val="uk-UA"/>
        </w:rPr>
      </w:pPr>
      <w:r w:rsidRPr="008917A3">
        <w:rPr>
          <w:sz w:val="28"/>
          <w:szCs w:val="28"/>
          <w:lang w:val="uk-UA"/>
        </w:rPr>
        <w:t xml:space="preserve">З </w:t>
      </w:r>
      <w:r w:rsidR="007935A6" w:rsidRPr="008917A3">
        <w:rPr>
          <w:sz w:val="28"/>
          <w:szCs w:val="28"/>
          <w:lang w:val="uk-UA"/>
        </w:rPr>
        <w:t>371</w:t>
      </w:r>
      <w:r w:rsidRPr="008917A3">
        <w:rPr>
          <w:sz w:val="28"/>
          <w:szCs w:val="28"/>
          <w:lang w:val="uk-UA"/>
        </w:rPr>
        <w:t xml:space="preserve"> питан</w:t>
      </w:r>
      <w:r w:rsidR="007935A6" w:rsidRPr="008917A3">
        <w:rPr>
          <w:sz w:val="28"/>
          <w:szCs w:val="28"/>
          <w:lang w:val="uk-UA"/>
        </w:rPr>
        <w:t>ня</w:t>
      </w:r>
      <w:r w:rsidRPr="008917A3">
        <w:rPr>
          <w:sz w:val="28"/>
          <w:szCs w:val="28"/>
          <w:lang w:val="uk-UA"/>
        </w:rPr>
        <w:t xml:space="preserve"> порушен</w:t>
      </w:r>
      <w:r w:rsidR="007935A6" w:rsidRPr="008917A3">
        <w:rPr>
          <w:sz w:val="28"/>
          <w:szCs w:val="28"/>
          <w:lang w:val="uk-UA"/>
        </w:rPr>
        <w:t>ого</w:t>
      </w:r>
      <w:r w:rsidRPr="008917A3">
        <w:rPr>
          <w:sz w:val="28"/>
          <w:szCs w:val="28"/>
          <w:lang w:val="uk-UA"/>
        </w:rPr>
        <w:t xml:space="preserve"> у зверненнях громадян </w:t>
      </w:r>
      <w:r w:rsidR="007935A6" w:rsidRPr="008917A3">
        <w:rPr>
          <w:sz w:val="28"/>
          <w:szCs w:val="28"/>
          <w:lang w:val="uk-UA"/>
        </w:rPr>
        <w:t>178</w:t>
      </w:r>
      <w:r w:rsidRPr="008917A3">
        <w:rPr>
          <w:sz w:val="28"/>
          <w:szCs w:val="28"/>
          <w:lang w:val="uk-UA"/>
        </w:rPr>
        <w:t xml:space="preserve"> вирішено позитивно  на інші звернення надано роз’яснення про порядок вирішення порушених питань.</w:t>
      </w:r>
      <w:r w:rsidR="002C1B00" w:rsidRPr="008917A3">
        <w:rPr>
          <w:sz w:val="28"/>
          <w:szCs w:val="28"/>
          <w:lang w:val="uk-UA"/>
        </w:rPr>
        <w:t xml:space="preserve"> </w:t>
      </w:r>
      <w:r w:rsidRPr="008917A3">
        <w:rPr>
          <w:sz w:val="28"/>
          <w:szCs w:val="28"/>
          <w:lang w:val="uk-UA"/>
        </w:rPr>
        <w:t xml:space="preserve">Головою адміністрації – начальником адміністрації взято під особистий контроль розгляд звернень, що надійшли від ветеранів війни та праці, інвалідів, багатодітних сімей, учасників бойових дій, членів сімей загиблих військовослужбовців. </w:t>
      </w:r>
    </w:p>
    <w:p w:rsidR="00E93753" w:rsidRPr="008917A3" w:rsidRDefault="00E93753" w:rsidP="00E93753">
      <w:pPr>
        <w:ind w:firstLine="708"/>
        <w:jc w:val="both"/>
        <w:rPr>
          <w:sz w:val="28"/>
          <w:szCs w:val="28"/>
        </w:rPr>
      </w:pPr>
      <w:r w:rsidRPr="008917A3">
        <w:rPr>
          <w:sz w:val="28"/>
          <w:szCs w:val="28"/>
          <w:lang w:val="uk-UA"/>
        </w:rPr>
        <w:lastRenderedPageBreak/>
        <w:t>Протягом 202</w:t>
      </w:r>
      <w:r w:rsidR="00B86FC5" w:rsidRPr="008917A3">
        <w:rPr>
          <w:sz w:val="28"/>
          <w:szCs w:val="28"/>
          <w:lang w:val="uk-UA"/>
        </w:rPr>
        <w:t>3</w:t>
      </w:r>
      <w:r w:rsidRPr="008917A3">
        <w:rPr>
          <w:sz w:val="28"/>
          <w:szCs w:val="28"/>
          <w:lang w:val="uk-UA"/>
        </w:rPr>
        <w:t xml:space="preserve"> року до адміністрації надійшло </w:t>
      </w:r>
      <w:r w:rsidR="00B86FC5" w:rsidRPr="008917A3">
        <w:rPr>
          <w:sz w:val="28"/>
          <w:szCs w:val="28"/>
          <w:lang w:val="uk-UA"/>
        </w:rPr>
        <w:t>12</w:t>
      </w:r>
      <w:r w:rsidRPr="008917A3">
        <w:rPr>
          <w:sz w:val="28"/>
          <w:szCs w:val="28"/>
          <w:lang w:val="uk-UA"/>
        </w:rPr>
        <w:t xml:space="preserve"> колективних звернень                  </w:t>
      </w:r>
      <w:r w:rsidR="00B86FC5" w:rsidRPr="008917A3">
        <w:rPr>
          <w:sz w:val="28"/>
          <w:szCs w:val="28"/>
          <w:lang w:val="uk-UA"/>
        </w:rPr>
        <w:t>в них 282 підписи</w:t>
      </w:r>
      <w:r w:rsidRPr="008917A3">
        <w:rPr>
          <w:sz w:val="28"/>
          <w:szCs w:val="28"/>
          <w:lang w:val="uk-UA"/>
        </w:rPr>
        <w:t>.</w:t>
      </w:r>
      <w:r w:rsidRPr="008917A3">
        <w:rPr>
          <w:sz w:val="28"/>
          <w:szCs w:val="28"/>
        </w:rPr>
        <w:t xml:space="preserve"> Жителі району звертаються з проханнями відремонтувати дорогу,  віднов</w:t>
      </w:r>
      <w:r w:rsidRPr="008917A3">
        <w:rPr>
          <w:sz w:val="28"/>
          <w:szCs w:val="28"/>
          <w:lang w:val="uk-UA"/>
        </w:rPr>
        <w:t>ити</w:t>
      </w:r>
      <w:r w:rsidRPr="008917A3">
        <w:rPr>
          <w:sz w:val="28"/>
          <w:szCs w:val="28"/>
        </w:rPr>
        <w:t xml:space="preserve"> автобусн</w:t>
      </w:r>
      <w:r w:rsidRPr="008917A3">
        <w:rPr>
          <w:sz w:val="28"/>
          <w:szCs w:val="28"/>
          <w:lang w:val="uk-UA"/>
        </w:rPr>
        <w:t>і</w:t>
      </w:r>
      <w:r w:rsidRPr="008917A3">
        <w:rPr>
          <w:sz w:val="28"/>
          <w:szCs w:val="28"/>
        </w:rPr>
        <w:t xml:space="preserve"> маршрут</w:t>
      </w:r>
      <w:r w:rsidRPr="008917A3">
        <w:rPr>
          <w:sz w:val="28"/>
          <w:szCs w:val="28"/>
          <w:lang w:val="uk-UA"/>
        </w:rPr>
        <w:t>и</w:t>
      </w:r>
      <w:r w:rsidRPr="008917A3">
        <w:rPr>
          <w:sz w:val="28"/>
          <w:szCs w:val="28"/>
        </w:rPr>
        <w:t xml:space="preserve">, </w:t>
      </w:r>
      <w:r w:rsidR="00B86FC5" w:rsidRPr="008917A3">
        <w:rPr>
          <w:sz w:val="28"/>
          <w:szCs w:val="28"/>
          <w:lang w:val="uk-UA"/>
        </w:rPr>
        <w:t xml:space="preserve">припинити вирубку лісу, </w:t>
      </w:r>
      <w:proofErr w:type="gramStart"/>
      <w:r w:rsidR="00B86FC5" w:rsidRPr="008917A3">
        <w:rPr>
          <w:sz w:val="28"/>
          <w:szCs w:val="28"/>
          <w:lang w:val="uk-UA"/>
        </w:rPr>
        <w:t>п</w:t>
      </w:r>
      <w:proofErr w:type="gramEnd"/>
      <w:r w:rsidR="00B86FC5" w:rsidRPr="008917A3">
        <w:rPr>
          <w:sz w:val="28"/>
          <w:szCs w:val="28"/>
          <w:lang w:val="uk-UA"/>
        </w:rPr>
        <w:t>ідвіз дітей до школи</w:t>
      </w:r>
      <w:r w:rsidRPr="008917A3">
        <w:rPr>
          <w:sz w:val="28"/>
          <w:szCs w:val="28"/>
        </w:rPr>
        <w:t>.</w:t>
      </w:r>
    </w:p>
    <w:p w:rsidR="00E93753" w:rsidRPr="008917A3" w:rsidRDefault="00E93753" w:rsidP="00E93753">
      <w:pPr>
        <w:ind w:firstLine="708"/>
        <w:jc w:val="both"/>
        <w:rPr>
          <w:sz w:val="28"/>
          <w:szCs w:val="28"/>
          <w:lang w:val="uk-UA"/>
        </w:rPr>
      </w:pPr>
      <w:proofErr w:type="gramStart"/>
      <w:r w:rsidRPr="008917A3">
        <w:rPr>
          <w:sz w:val="28"/>
          <w:szCs w:val="28"/>
        </w:rPr>
        <w:t>З</w:t>
      </w:r>
      <w:proofErr w:type="gramEnd"/>
      <w:r w:rsidRPr="008917A3">
        <w:rPr>
          <w:sz w:val="28"/>
          <w:szCs w:val="28"/>
        </w:rPr>
        <w:t xml:space="preserve"> метою вирішення колективних звернень жителів району на дорогах </w:t>
      </w:r>
      <w:r w:rsidR="00B86FC5" w:rsidRPr="008917A3">
        <w:rPr>
          <w:sz w:val="28"/>
          <w:szCs w:val="28"/>
          <w:lang w:val="uk-UA"/>
        </w:rPr>
        <w:t xml:space="preserve">Дубно-Тараканів-Великі Загорці; Черешнівка-Рачин; Батьків-Дружба; Козин- Дубини; Підлужжя-Микитичі </w:t>
      </w:r>
      <w:r w:rsidRPr="008917A3">
        <w:rPr>
          <w:sz w:val="28"/>
          <w:szCs w:val="28"/>
        </w:rPr>
        <w:t xml:space="preserve">  проведено ліквідацію вибоїн асфальтобетонного покриття</w:t>
      </w:r>
      <w:r w:rsidR="00B86FC5" w:rsidRPr="008917A3">
        <w:rPr>
          <w:sz w:val="28"/>
          <w:szCs w:val="28"/>
          <w:lang w:val="uk-UA"/>
        </w:rPr>
        <w:t>. Відновлено рейсові маршрути Дубно-Млинів через Хорупань, Дубно-Майдан, Дубно- Рівне через Мирогощу (додатковий рейс); два шкільні автобуси поповнили автопарк Млинівської та Радивилівської громад.</w:t>
      </w:r>
    </w:p>
    <w:p w:rsidR="00E93753" w:rsidRPr="008917A3" w:rsidRDefault="00E93753" w:rsidP="00E93753">
      <w:pPr>
        <w:ind w:firstLine="708"/>
        <w:jc w:val="both"/>
        <w:rPr>
          <w:sz w:val="28"/>
          <w:szCs w:val="28"/>
        </w:rPr>
      </w:pPr>
      <w:r w:rsidRPr="008917A3">
        <w:rPr>
          <w:sz w:val="28"/>
          <w:szCs w:val="28"/>
          <w:lang w:val="uk-UA"/>
        </w:rPr>
        <w:t xml:space="preserve">РДА- РВА були опрацьовані та у визначені строки надані відповіді на всі звернення громадян, що надійшли  до адміністрації через обласний контактний центр. </w:t>
      </w:r>
      <w:r w:rsidRPr="008917A3">
        <w:rPr>
          <w:sz w:val="28"/>
          <w:szCs w:val="28"/>
        </w:rPr>
        <w:t>За</w:t>
      </w:r>
      <w:r w:rsidRPr="008917A3">
        <w:rPr>
          <w:sz w:val="28"/>
          <w:szCs w:val="28"/>
          <w:lang w:val="uk-UA"/>
        </w:rPr>
        <w:t xml:space="preserve"> 12 місяців</w:t>
      </w:r>
      <w:r w:rsidRPr="008917A3">
        <w:rPr>
          <w:sz w:val="28"/>
          <w:szCs w:val="28"/>
        </w:rPr>
        <w:t xml:space="preserve"> 202</w:t>
      </w:r>
      <w:r w:rsidR="00FA1FB0" w:rsidRPr="008917A3">
        <w:rPr>
          <w:sz w:val="28"/>
          <w:szCs w:val="28"/>
          <w:lang w:val="uk-UA"/>
        </w:rPr>
        <w:t>3</w:t>
      </w:r>
      <w:r w:rsidRPr="008917A3">
        <w:rPr>
          <w:sz w:val="28"/>
          <w:szCs w:val="28"/>
        </w:rPr>
        <w:t xml:space="preserve"> року таких звернень до районної військової </w:t>
      </w:r>
      <w:proofErr w:type="gramStart"/>
      <w:r w:rsidRPr="008917A3">
        <w:rPr>
          <w:sz w:val="28"/>
          <w:szCs w:val="28"/>
        </w:rPr>
        <w:t>адм</w:t>
      </w:r>
      <w:proofErr w:type="gramEnd"/>
      <w:r w:rsidRPr="008917A3">
        <w:rPr>
          <w:sz w:val="28"/>
          <w:szCs w:val="28"/>
        </w:rPr>
        <w:t xml:space="preserve">іністрації надійшло </w:t>
      </w:r>
      <w:r w:rsidR="00FA1FB0" w:rsidRPr="008917A3">
        <w:rPr>
          <w:sz w:val="28"/>
          <w:szCs w:val="28"/>
          <w:lang w:val="uk-UA"/>
        </w:rPr>
        <w:t>637</w:t>
      </w:r>
      <w:r w:rsidR="00FA1FB0" w:rsidRPr="008917A3">
        <w:rPr>
          <w:sz w:val="28"/>
          <w:szCs w:val="28"/>
        </w:rPr>
        <w:t xml:space="preserve"> (202</w:t>
      </w:r>
      <w:r w:rsidR="00FA1FB0" w:rsidRPr="008917A3">
        <w:rPr>
          <w:sz w:val="28"/>
          <w:szCs w:val="28"/>
          <w:lang w:val="uk-UA"/>
        </w:rPr>
        <w:t>2</w:t>
      </w:r>
      <w:r w:rsidRPr="008917A3">
        <w:rPr>
          <w:sz w:val="28"/>
          <w:szCs w:val="28"/>
        </w:rPr>
        <w:t xml:space="preserve">р. – </w:t>
      </w:r>
      <w:r w:rsidR="00FA1FB0" w:rsidRPr="008917A3">
        <w:rPr>
          <w:sz w:val="28"/>
          <w:szCs w:val="28"/>
          <w:lang w:val="uk-UA"/>
        </w:rPr>
        <w:t>474</w:t>
      </w:r>
      <w:r w:rsidRPr="008917A3">
        <w:rPr>
          <w:sz w:val="28"/>
          <w:szCs w:val="28"/>
        </w:rPr>
        <w:t>) .</w:t>
      </w:r>
    </w:p>
    <w:p w:rsidR="00E93753" w:rsidRPr="008917A3" w:rsidRDefault="00E93753" w:rsidP="00E93753">
      <w:pPr>
        <w:ind w:firstLine="708"/>
        <w:jc w:val="both"/>
        <w:rPr>
          <w:sz w:val="28"/>
          <w:szCs w:val="28"/>
          <w:lang w:val="uk-UA"/>
        </w:rPr>
      </w:pPr>
      <w:r w:rsidRPr="008917A3">
        <w:rPr>
          <w:sz w:val="28"/>
          <w:szCs w:val="28"/>
          <w:lang w:val="uk-UA"/>
        </w:rPr>
        <w:t>Найбільше звернень, які надійшли через обласний контактний центр стосувалися призначення і виплати соціальної допомоги малозабезпеченим сім’ям, одиноким матерям, надання гуманітарної допомоги та соціальні виплати внутрішньо переміщеним особам.</w:t>
      </w:r>
    </w:p>
    <w:p w:rsidR="00E93753" w:rsidRPr="008917A3" w:rsidRDefault="00E93753" w:rsidP="00E93753">
      <w:pPr>
        <w:ind w:firstLine="708"/>
        <w:jc w:val="both"/>
        <w:rPr>
          <w:sz w:val="28"/>
          <w:szCs w:val="28"/>
          <w:lang w:val="uk-UA"/>
        </w:rPr>
      </w:pPr>
      <w:r w:rsidRPr="008917A3">
        <w:rPr>
          <w:sz w:val="28"/>
          <w:szCs w:val="28"/>
          <w:lang w:val="uk-UA"/>
        </w:rPr>
        <w:t xml:space="preserve">В  адміністрації постійно функціонує телефонна «гаряча лінія» районної державної адміністрації. За звітний період на «гарячу лінію» звернулось </w:t>
      </w:r>
      <w:r w:rsidR="00F51D7D" w:rsidRPr="008917A3">
        <w:rPr>
          <w:sz w:val="28"/>
          <w:szCs w:val="28"/>
          <w:lang w:val="uk-UA"/>
        </w:rPr>
        <w:t>84 жителі</w:t>
      </w:r>
      <w:r w:rsidRPr="008917A3">
        <w:rPr>
          <w:sz w:val="28"/>
          <w:szCs w:val="28"/>
          <w:lang w:val="uk-UA"/>
        </w:rPr>
        <w:t xml:space="preserve"> району</w:t>
      </w:r>
      <w:r w:rsidR="00F51D7D" w:rsidRPr="008917A3">
        <w:rPr>
          <w:sz w:val="28"/>
          <w:szCs w:val="28"/>
          <w:lang w:val="uk-UA"/>
        </w:rPr>
        <w:t xml:space="preserve"> (2022р.-69)</w:t>
      </w:r>
      <w:r w:rsidRPr="008917A3">
        <w:rPr>
          <w:sz w:val="28"/>
          <w:szCs w:val="28"/>
          <w:lang w:val="uk-UA"/>
        </w:rPr>
        <w:t>. Заявникам надані вичерпні відповіді  (розпорядження від 11 вересня  2013 року № 375 «Про запровадження власної телефонної «гарячої лінії» голови районної державної адміністрації» та  від 30 серпня 2021 року «Про запровадження телефонної «гарячої лінії» Дубенської районної державної адміністрації»).</w:t>
      </w:r>
    </w:p>
    <w:p w:rsidR="00E93753" w:rsidRPr="008917A3" w:rsidRDefault="00E93753" w:rsidP="00E93753">
      <w:pPr>
        <w:ind w:firstLine="708"/>
        <w:jc w:val="both"/>
        <w:rPr>
          <w:sz w:val="28"/>
          <w:szCs w:val="28"/>
          <w:lang w:val="uk-UA"/>
        </w:rPr>
      </w:pPr>
      <w:r w:rsidRPr="008917A3">
        <w:rPr>
          <w:sz w:val="28"/>
          <w:szCs w:val="28"/>
          <w:lang w:val="uk-UA"/>
        </w:rPr>
        <w:t>В Дубенській адміністрації працює телефон довіри (розпорядження голови райдержадміністрації від 25 червня 2018   № 415 «Про затвердження Порядку роботи телефону довіри Дубенської райдержадміністрації»). За звітний період звернень на телефон довіри не надходило.</w:t>
      </w:r>
    </w:p>
    <w:p w:rsidR="00E93753" w:rsidRPr="006A3A9F" w:rsidRDefault="00E93753" w:rsidP="00E93753">
      <w:pPr>
        <w:ind w:firstLine="708"/>
        <w:jc w:val="both"/>
        <w:rPr>
          <w:sz w:val="28"/>
          <w:szCs w:val="28"/>
          <w:lang w:val="uk-UA"/>
        </w:rPr>
      </w:pPr>
      <w:r w:rsidRPr="008917A3">
        <w:rPr>
          <w:sz w:val="28"/>
          <w:szCs w:val="28"/>
          <w:lang w:val="uk-UA"/>
        </w:rPr>
        <w:t>За  202</w:t>
      </w:r>
      <w:r w:rsidR="00F51D7D" w:rsidRPr="008917A3">
        <w:rPr>
          <w:sz w:val="28"/>
          <w:szCs w:val="28"/>
          <w:lang w:val="uk-UA"/>
        </w:rPr>
        <w:t>3</w:t>
      </w:r>
      <w:r w:rsidRPr="008917A3">
        <w:rPr>
          <w:sz w:val="28"/>
          <w:szCs w:val="28"/>
          <w:lang w:val="uk-UA"/>
        </w:rPr>
        <w:t xml:space="preserve"> рік відбулося </w:t>
      </w:r>
      <w:r w:rsidR="00F51D7D" w:rsidRPr="008917A3">
        <w:rPr>
          <w:sz w:val="28"/>
          <w:szCs w:val="28"/>
          <w:lang w:val="uk-UA"/>
        </w:rPr>
        <w:t>9</w:t>
      </w:r>
      <w:r w:rsidRPr="008917A3">
        <w:rPr>
          <w:sz w:val="28"/>
          <w:szCs w:val="28"/>
          <w:lang w:val="uk-UA"/>
        </w:rPr>
        <w:t xml:space="preserve"> засідань постійно діючої комісії, розглянуто </w:t>
      </w:r>
      <w:r w:rsidR="00F51D7D" w:rsidRPr="008917A3">
        <w:rPr>
          <w:sz w:val="28"/>
          <w:szCs w:val="28"/>
          <w:lang w:val="uk-UA"/>
        </w:rPr>
        <w:t>9</w:t>
      </w:r>
      <w:r w:rsidRPr="008917A3">
        <w:rPr>
          <w:sz w:val="28"/>
          <w:szCs w:val="28"/>
          <w:lang w:val="uk-UA"/>
        </w:rPr>
        <w:t xml:space="preserve"> звернень. </w:t>
      </w:r>
      <w:r w:rsidRPr="006A3A9F">
        <w:rPr>
          <w:sz w:val="28"/>
          <w:szCs w:val="28"/>
          <w:lang w:val="uk-UA"/>
        </w:rPr>
        <w:t>За результатами роботи комісії прийняті протокольні доручення.</w:t>
      </w:r>
    </w:p>
    <w:p w:rsidR="00E93753" w:rsidRPr="008917A3" w:rsidRDefault="00E93753" w:rsidP="00E93753">
      <w:pPr>
        <w:ind w:firstLine="708"/>
        <w:jc w:val="both"/>
        <w:rPr>
          <w:sz w:val="28"/>
          <w:szCs w:val="28"/>
        </w:rPr>
      </w:pPr>
      <w:r w:rsidRPr="006A3A9F">
        <w:rPr>
          <w:sz w:val="28"/>
          <w:szCs w:val="28"/>
          <w:lang w:val="uk-UA"/>
        </w:rPr>
        <w:t xml:space="preserve">За звітний період проведено  </w:t>
      </w:r>
      <w:r w:rsidR="00F51D7D" w:rsidRPr="008917A3">
        <w:rPr>
          <w:sz w:val="28"/>
          <w:szCs w:val="28"/>
          <w:lang w:val="uk-UA"/>
        </w:rPr>
        <w:t>12</w:t>
      </w:r>
      <w:r w:rsidRPr="006A3A9F">
        <w:rPr>
          <w:sz w:val="28"/>
          <w:szCs w:val="28"/>
          <w:lang w:val="uk-UA"/>
        </w:rPr>
        <w:t xml:space="preserve"> «днів контролю» на яких заслухано особисті доповіді Радивилівського міського голови, Демидівського</w:t>
      </w:r>
      <w:r w:rsidR="00192A91" w:rsidRPr="008917A3">
        <w:rPr>
          <w:sz w:val="28"/>
          <w:szCs w:val="28"/>
          <w:lang w:val="uk-UA"/>
        </w:rPr>
        <w:t>, Млинівського,</w:t>
      </w:r>
      <w:r w:rsidR="00991B45" w:rsidRPr="008917A3">
        <w:rPr>
          <w:sz w:val="28"/>
          <w:szCs w:val="28"/>
          <w:lang w:val="uk-UA"/>
        </w:rPr>
        <w:t xml:space="preserve"> Смизького </w:t>
      </w:r>
      <w:r w:rsidRPr="006A3A9F">
        <w:rPr>
          <w:sz w:val="28"/>
          <w:szCs w:val="28"/>
          <w:lang w:val="uk-UA"/>
        </w:rPr>
        <w:t xml:space="preserve"> селищн</w:t>
      </w:r>
      <w:r w:rsidR="00991B45" w:rsidRPr="008917A3">
        <w:rPr>
          <w:sz w:val="28"/>
          <w:szCs w:val="28"/>
          <w:lang w:val="uk-UA"/>
        </w:rPr>
        <w:t>их</w:t>
      </w:r>
      <w:r w:rsidRPr="006A3A9F">
        <w:rPr>
          <w:sz w:val="28"/>
          <w:szCs w:val="28"/>
          <w:lang w:val="uk-UA"/>
        </w:rPr>
        <w:t xml:space="preserve"> гол</w:t>
      </w:r>
      <w:r w:rsidR="00991B45" w:rsidRPr="008917A3">
        <w:rPr>
          <w:sz w:val="28"/>
          <w:szCs w:val="28"/>
          <w:lang w:val="uk-UA"/>
        </w:rPr>
        <w:t>ів</w:t>
      </w:r>
      <w:r w:rsidRPr="006A3A9F">
        <w:rPr>
          <w:sz w:val="28"/>
          <w:szCs w:val="28"/>
          <w:lang w:val="uk-UA"/>
        </w:rPr>
        <w:t>,</w:t>
      </w:r>
      <w:r w:rsidR="00991B45" w:rsidRPr="008917A3">
        <w:rPr>
          <w:sz w:val="28"/>
          <w:szCs w:val="28"/>
          <w:lang w:val="uk-UA"/>
        </w:rPr>
        <w:t xml:space="preserve"> Привільненського</w:t>
      </w:r>
      <w:r w:rsidRPr="006A3A9F">
        <w:rPr>
          <w:sz w:val="28"/>
          <w:szCs w:val="28"/>
          <w:lang w:val="uk-UA"/>
        </w:rPr>
        <w:t>,</w:t>
      </w:r>
      <w:r w:rsidR="00991B45" w:rsidRPr="008917A3">
        <w:rPr>
          <w:sz w:val="28"/>
          <w:szCs w:val="28"/>
          <w:lang w:val="uk-UA"/>
        </w:rPr>
        <w:t xml:space="preserve"> Семидубського, </w:t>
      </w:r>
      <w:r w:rsidR="00192A91" w:rsidRPr="008917A3">
        <w:rPr>
          <w:sz w:val="28"/>
          <w:szCs w:val="28"/>
          <w:lang w:val="uk-UA"/>
        </w:rPr>
        <w:t xml:space="preserve">Тараканівського, Козинського, Крупецького, Мирогощанського, </w:t>
      </w:r>
      <w:r w:rsidR="00991B45" w:rsidRPr="008917A3">
        <w:rPr>
          <w:sz w:val="28"/>
          <w:szCs w:val="28"/>
          <w:lang w:val="uk-UA"/>
        </w:rPr>
        <w:t>Острожецького, Підлозц</w:t>
      </w:r>
      <w:r w:rsidR="00192A91" w:rsidRPr="008917A3">
        <w:rPr>
          <w:sz w:val="28"/>
          <w:szCs w:val="28"/>
          <w:lang w:val="uk-UA"/>
        </w:rPr>
        <w:t>і</w:t>
      </w:r>
      <w:r w:rsidR="00991B45" w:rsidRPr="008917A3">
        <w:rPr>
          <w:sz w:val="28"/>
          <w:szCs w:val="28"/>
          <w:lang w:val="uk-UA"/>
        </w:rPr>
        <w:t xml:space="preserve">вського </w:t>
      </w:r>
      <w:r w:rsidRPr="006A3A9F">
        <w:rPr>
          <w:sz w:val="28"/>
          <w:szCs w:val="28"/>
          <w:lang w:val="uk-UA"/>
        </w:rPr>
        <w:t xml:space="preserve"> сільських голів. </w:t>
      </w:r>
      <w:r w:rsidRPr="008917A3">
        <w:rPr>
          <w:sz w:val="28"/>
          <w:szCs w:val="28"/>
        </w:rPr>
        <w:t>За наслідками обговорення дані протокольні доручення.</w:t>
      </w:r>
    </w:p>
    <w:p w:rsidR="00E93753" w:rsidRPr="008917A3" w:rsidRDefault="00E93753" w:rsidP="00E93753">
      <w:pPr>
        <w:ind w:firstLine="708"/>
        <w:jc w:val="both"/>
        <w:rPr>
          <w:sz w:val="28"/>
          <w:szCs w:val="28"/>
          <w:lang w:val="uk-UA"/>
        </w:rPr>
      </w:pPr>
      <w:r w:rsidRPr="008917A3">
        <w:rPr>
          <w:sz w:val="28"/>
          <w:szCs w:val="28"/>
          <w:lang w:val="uk-UA"/>
        </w:rPr>
        <w:t xml:space="preserve">З метою здійснення контролю за виконанням Закону України «Про звернення громадян», Указу Президента України від 7 лютого 2008 року  </w:t>
      </w:r>
      <w:r w:rsidR="00192A91" w:rsidRPr="008917A3">
        <w:rPr>
          <w:sz w:val="28"/>
          <w:szCs w:val="28"/>
          <w:lang w:val="uk-UA"/>
        </w:rPr>
        <w:t xml:space="preserve">         </w:t>
      </w:r>
      <w:r w:rsidRPr="008917A3">
        <w:rPr>
          <w:sz w:val="28"/>
          <w:szCs w:val="28"/>
          <w:lang w:val="uk-UA"/>
        </w:rPr>
        <w:t xml:space="preserve"> № 109/2008, інших нормативно-правових актів щодо роботи із зверненнями громадян сектором звернень громадян проводяться перевірки, згідно затвердженого головою райдержадміністрації 28 грудня 2021 року графіку на 202</w:t>
      </w:r>
      <w:r w:rsidR="00991B45" w:rsidRPr="008917A3">
        <w:rPr>
          <w:sz w:val="28"/>
          <w:szCs w:val="28"/>
          <w:lang w:val="uk-UA"/>
        </w:rPr>
        <w:t>3</w:t>
      </w:r>
      <w:r w:rsidRPr="008917A3">
        <w:rPr>
          <w:sz w:val="28"/>
          <w:szCs w:val="28"/>
          <w:lang w:val="uk-UA"/>
        </w:rPr>
        <w:t xml:space="preserve"> рік. Впродовж 12 місяців 202</w:t>
      </w:r>
      <w:r w:rsidR="00991B45" w:rsidRPr="008917A3">
        <w:rPr>
          <w:sz w:val="28"/>
          <w:szCs w:val="28"/>
          <w:lang w:val="uk-UA"/>
        </w:rPr>
        <w:t>3</w:t>
      </w:r>
      <w:r w:rsidRPr="008917A3">
        <w:rPr>
          <w:sz w:val="28"/>
          <w:szCs w:val="28"/>
          <w:lang w:val="uk-UA"/>
        </w:rPr>
        <w:t xml:space="preserve"> року проведено вивчення стану роботи із зверненнями громадян та надано практичну допомогу </w:t>
      </w:r>
      <w:r w:rsidR="00991B45" w:rsidRPr="008917A3">
        <w:rPr>
          <w:sz w:val="28"/>
          <w:szCs w:val="28"/>
          <w:lang w:val="uk-UA"/>
        </w:rPr>
        <w:t xml:space="preserve">у всіх територіальних громадах Дубенського району. </w:t>
      </w:r>
      <w:r w:rsidRPr="008917A3">
        <w:rPr>
          <w:sz w:val="28"/>
          <w:szCs w:val="28"/>
          <w:lang w:val="uk-UA"/>
        </w:rPr>
        <w:t xml:space="preserve"> </w:t>
      </w:r>
      <w:r w:rsidRPr="008917A3">
        <w:rPr>
          <w:sz w:val="28"/>
          <w:szCs w:val="28"/>
        </w:rPr>
        <w:t xml:space="preserve">За результатами проведених перевірок </w:t>
      </w:r>
      <w:proofErr w:type="gramStart"/>
      <w:r w:rsidRPr="008917A3">
        <w:rPr>
          <w:sz w:val="28"/>
          <w:szCs w:val="28"/>
        </w:rPr>
        <w:t>п</w:t>
      </w:r>
      <w:proofErr w:type="gramEnd"/>
      <w:r w:rsidRPr="008917A3">
        <w:rPr>
          <w:sz w:val="28"/>
          <w:szCs w:val="28"/>
        </w:rPr>
        <w:t xml:space="preserve">ідготовлено довідки, які направлені для усунення недоліків та поліпшення </w:t>
      </w:r>
      <w:r w:rsidRPr="008917A3">
        <w:rPr>
          <w:sz w:val="28"/>
          <w:szCs w:val="28"/>
        </w:rPr>
        <w:lastRenderedPageBreak/>
        <w:t>роботи із зверненнями громадян головам виконкомів</w:t>
      </w:r>
      <w:r w:rsidRPr="008917A3">
        <w:rPr>
          <w:sz w:val="28"/>
          <w:szCs w:val="28"/>
          <w:lang w:val="uk-UA"/>
        </w:rPr>
        <w:t xml:space="preserve"> міських,</w:t>
      </w:r>
      <w:r w:rsidRPr="008917A3">
        <w:rPr>
          <w:sz w:val="28"/>
          <w:szCs w:val="28"/>
        </w:rPr>
        <w:t xml:space="preserve">  селищних, сільських рад. Перевірки проведено відповідно до вимог затвердженої Методики оцінювання </w:t>
      </w:r>
      <w:proofErr w:type="gramStart"/>
      <w:r w:rsidRPr="008917A3">
        <w:rPr>
          <w:sz w:val="28"/>
          <w:szCs w:val="28"/>
        </w:rPr>
        <w:t>р</w:t>
      </w:r>
      <w:proofErr w:type="gramEnd"/>
      <w:r w:rsidRPr="008917A3">
        <w:rPr>
          <w:sz w:val="28"/>
          <w:szCs w:val="28"/>
        </w:rPr>
        <w:t>івня організації роботи із зверненнями громадян в органах виконавчої влади.</w:t>
      </w:r>
    </w:p>
    <w:p w:rsidR="00991B45" w:rsidRDefault="00991B45" w:rsidP="00E93753">
      <w:pPr>
        <w:ind w:firstLine="708"/>
        <w:jc w:val="both"/>
        <w:rPr>
          <w:sz w:val="28"/>
          <w:szCs w:val="28"/>
          <w:lang w:val="uk-UA"/>
        </w:rPr>
      </w:pPr>
      <w:r w:rsidRPr="008917A3">
        <w:rPr>
          <w:sz w:val="28"/>
          <w:szCs w:val="28"/>
          <w:lang w:val="uk-UA"/>
        </w:rPr>
        <w:t xml:space="preserve"> В адміністрації функціонує громадська приймальня з надання безоплатної правової допомоги. За 12 місяців 2023 року звернень від громадян  не надходило.</w:t>
      </w:r>
    </w:p>
    <w:p w:rsidR="0013652A" w:rsidRDefault="0013652A" w:rsidP="00E93753">
      <w:pPr>
        <w:ind w:firstLine="708"/>
        <w:jc w:val="both"/>
        <w:rPr>
          <w:sz w:val="28"/>
          <w:szCs w:val="28"/>
          <w:lang w:val="uk-UA"/>
        </w:rPr>
      </w:pPr>
    </w:p>
    <w:p w:rsidR="0013652A" w:rsidRDefault="0013652A" w:rsidP="00E93753">
      <w:pPr>
        <w:ind w:firstLine="708"/>
        <w:jc w:val="both"/>
        <w:rPr>
          <w:sz w:val="28"/>
          <w:szCs w:val="28"/>
          <w:lang w:val="uk-UA"/>
        </w:rPr>
      </w:pPr>
    </w:p>
    <w:p w:rsidR="0013652A" w:rsidRPr="008917A3" w:rsidRDefault="0013652A" w:rsidP="0013652A">
      <w:pPr>
        <w:jc w:val="center"/>
        <w:rPr>
          <w:b/>
          <w:sz w:val="28"/>
          <w:szCs w:val="28"/>
          <w:lang w:val="uk-UA"/>
        </w:rPr>
      </w:pPr>
      <w:r w:rsidRPr="008917A3">
        <w:rPr>
          <w:b/>
          <w:sz w:val="28"/>
          <w:szCs w:val="28"/>
          <w:lang w:val="uk-UA"/>
        </w:rPr>
        <w:t>СЕКТОР ОРГАНІЗАЦІЙНОГО ЗАБЕЗПЕЧЕННЯ</w:t>
      </w:r>
    </w:p>
    <w:p w:rsidR="0013652A" w:rsidRPr="008917A3" w:rsidRDefault="0013652A" w:rsidP="0013652A">
      <w:pPr>
        <w:jc w:val="center"/>
        <w:rPr>
          <w:b/>
          <w:sz w:val="28"/>
          <w:szCs w:val="28"/>
          <w:lang w:val="uk-UA"/>
        </w:rPr>
      </w:pPr>
      <w:r w:rsidRPr="008917A3">
        <w:rPr>
          <w:b/>
          <w:sz w:val="28"/>
          <w:szCs w:val="28"/>
          <w:lang w:val="uk-UA"/>
        </w:rPr>
        <w:t>АПАРАТУ  РАЙДЕРЖАДМІНІСТРАЦІЇ</w:t>
      </w:r>
    </w:p>
    <w:p w:rsidR="0013652A" w:rsidRPr="008917A3" w:rsidRDefault="0013652A" w:rsidP="0013652A">
      <w:pPr>
        <w:tabs>
          <w:tab w:val="left" w:pos="1560"/>
        </w:tabs>
        <w:jc w:val="both"/>
        <w:rPr>
          <w:sz w:val="28"/>
          <w:szCs w:val="28"/>
          <w:lang w:val="uk-UA"/>
        </w:rPr>
      </w:pPr>
      <w:r w:rsidRPr="008917A3">
        <w:rPr>
          <w:sz w:val="28"/>
          <w:szCs w:val="28"/>
          <w:lang w:val="uk-UA"/>
        </w:rPr>
        <w:t xml:space="preserve">      </w:t>
      </w:r>
      <w:r w:rsidRPr="006A3A9F">
        <w:rPr>
          <w:sz w:val="28"/>
          <w:szCs w:val="28"/>
          <w:lang w:val="uk-UA"/>
        </w:rPr>
        <w:t>Сектором організаційного забезпечення апарату райдержадміністрації протягом 202</w:t>
      </w:r>
      <w:r w:rsidRPr="008917A3">
        <w:rPr>
          <w:sz w:val="28"/>
          <w:szCs w:val="28"/>
          <w:lang w:val="uk-UA"/>
        </w:rPr>
        <w:t>3</w:t>
      </w:r>
      <w:r w:rsidRPr="006A3A9F">
        <w:rPr>
          <w:sz w:val="28"/>
          <w:szCs w:val="28"/>
          <w:lang w:val="uk-UA"/>
        </w:rPr>
        <w:t xml:space="preserve"> року забезпечено організацію  </w:t>
      </w:r>
      <w:r w:rsidRPr="008917A3">
        <w:rPr>
          <w:sz w:val="28"/>
          <w:szCs w:val="28"/>
        </w:rPr>
        <w:t xml:space="preserve">проведення     </w:t>
      </w:r>
      <w:r w:rsidRPr="008917A3">
        <w:rPr>
          <w:sz w:val="28"/>
          <w:szCs w:val="28"/>
          <w:lang w:val="uk-UA"/>
        </w:rPr>
        <w:t>49</w:t>
      </w:r>
      <w:r w:rsidRPr="008917A3">
        <w:rPr>
          <w:sz w:val="28"/>
          <w:szCs w:val="28"/>
        </w:rPr>
        <w:t xml:space="preserve"> нарад з керівниками структурних підрозділів райдержадміністрації при голові райдержадміністрації/начальнику військової адміністрації, за їх підсумками складено </w:t>
      </w:r>
      <w:r w:rsidRPr="008917A3">
        <w:rPr>
          <w:sz w:val="28"/>
          <w:szCs w:val="28"/>
          <w:lang w:val="uk-UA"/>
        </w:rPr>
        <w:t>49</w:t>
      </w:r>
      <w:r w:rsidRPr="008917A3">
        <w:rPr>
          <w:sz w:val="28"/>
          <w:szCs w:val="28"/>
        </w:rPr>
        <w:t xml:space="preserve"> протоколів, 1</w:t>
      </w:r>
      <w:r w:rsidRPr="008917A3">
        <w:rPr>
          <w:sz w:val="28"/>
          <w:szCs w:val="28"/>
          <w:lang w:val="uk-UA"/>
        </w:rPr>
        <w:t>3</w:t>
      </w:r>
      <w:r w:rsidRPr="008917A3">
        <w:rPr>
          <w:sz w:val="28"/>
          <w:szCs w:val="28"/>
        </w:rPr>
        <w:t xml:space="preserve"> нарад з керівниками територіальних органів міністерств та інших центральних органів виконавчої влади, складено </w:t>
      </w:r>
      <w:r w:rsidRPr="008917A3">
        <w:rPr>
          <w:sz w:val="28"/>
          <w:szCs w:val="28"/>
          <w:lang w:val="uk-UA"/>
        </w:rPr>
        <w:t>13</w:t>
      </w:r>
      <w:r w:rsidRPr="008917A3">
        <w:rPr>
          <w:sz w:val="28"/>
          <w:szCs w:val="28"/>
        </w:rPr>
        <w:t xml:space="preserve"> протоколів; 12 нарад з працівниками  апарату, керівниками структурних підрозділів</w:t>
      </w:r>
      <w:r w:rsidRPr="008917A3">
        <w:rPr>
          <w:noProof/>
          <w:sz w:val="28"/>
          <w:szCs w:val="28"/>
        </w:rPr>
        <w:t xml:space="preserve"> </w:t>
      </w:r>
      <w:r w:rsidRPr="008917A3">
        <w:rPr>
          <w:sz w:val="28"/>
          <w:szCs w:val="28"/>
        </w:rPr>
        <w:t xml:space="preserve">райдержадміністрації при керівнику апарату райдержадміністрації, </w:t>
      </w:r>
      <w:r w:rsidRPr="008917A3">
        <w:rPr>
          <w:noProof/>
          <w:sz w:val="28"/>
          <w:szCs w:val="28"/>
        </w:rPr>
        <w:t xml:space="preserve">та  </w:t>
      </w:r>
      <w:r w:rsidRPr="008917A3">
        <w:rPr>
          <w:noProof/>
          <w:sz w:val="28"/>
          <w:szCs w:val="28"/>
          <w:lang w:val="uk-UA"/>
        </w:rPr>
        <w:t>12</w:t>
      </w:r>
      <w:r w:rsidRPr="008917A3">
        <w:rPr>
          <w:noProof/>
          <w:sz w:val="28"/>
          <w:szCs w:val="28"/>
        </w:rPr>
        <w:t xml:space="preserve"> нарад з</w:t>
      </w:r>
      <w:r w:rsidRPr="008917A3">
        <w:rPr>
          <w:noProof/>
          <w:sz w:val="28"/>
          <w:szCs w:val="28"/>
          <w:lang w:val="uk-UA"/>
        </w:rPr>
        <w:t>а</w:t>
      </w:r>
      <w:r w:rsidRPr="008917A3">
        <w:rPr>
          <w:noProof/>
          <w:sz w:val="28"/>
          <w:szCs w:val="28"/>
        </w:rPr>
        <w:t xml:space="preserve"> </w:t>
      </w:r>
      <w:r w:rsidRPr="008917A3">
        <w:rPr>
          <w:noProof/>
          <w:sz w:val="28"/>
          <w:szCs w:val="28"/>
          <w:lang w:val="uk-UA"/>
        </w:rPr>
        <w:t xml:space="preserve">участю </w:t>
      </w:r>
      <w:r w:rsidRPr="008917A3">
        <w:rPr>
          <w:sz w:val="28"/>
          <w:szCs w:val="28"/>
        </w:rPr>
        <w:t>міськи</w:t>
      </w:r>
      <w:r w:rsidRPr="008917A3">
        <w:rPr>
          <w:sz w:val="28"/>
          <w:szCs w:val="28"/>
          <w:lang w:val="uk-UA"/>
        </w:rPr>
        <w:t>х</w:t>
      </w:r>
      <w:r w:rsidRPr="008917A3">
        <w:rPr>
          <w:sz w:val="28"/>
          <w:szCs w:val="28"/>
        </w:rPr>
        <w:t>, селищни</w:t>
      </w:r>
      <w:r w:rsidRPr="008917A3">
        <w:rPr>
          <w:sz w:val="28"/>
          <w:szCs w:val="28"/>
          <w:lang w:val="uk-UA"/>
        </w:rPr>
        <w:t>х</w:t>
      </w:r>
      <w:r w:rsidRPr="008917A3">
        <w:rPr>
          <w:sz w:val="28"/>
          <w:szCs w:val="28"/>
        </w:rPr>
        <w:t>, сільськи</w:t>
      </w:r>
      <w:r w:rsidRPr="008917A3">
        <w:rPr>
          <w:sz w:val="28"/>
          <w:szCs w:val="28"/>
          <w:lang w:val="uk-UA"/>
        </w:rPr>
        <w:t>х</w:t>
      </w:r>
      <w:r w:rsidRPr="008917A3">
        <w:rPr>
          <w:sz w:val="28"/>
          <w:szCs w:val="28"/>
        </w:rPr>
        <w:t xml:space="preserve"> гол</w:t>
      </w:r>
      <w:r w:rsidRPr="008917A3">
        <w:rPr>
          <w:sz w:val="28"/>
          <w:szCs w:val="28"/>
          <w:lang w:val="uk-UA"/>
        </w:rPr>
        <w:t>ів</w:t>
      </w:r>
      <w:r w:rsidRPr="008917A3">
        <w:rPr>
          <w:sz w:val="28"/>
          <w:szCs w:val="28"/>
        </w:rPr>
        <w:t xml:space="preserve"> територіальних громад Дубенського району при голові райдержадміністрації/начальнику військової адміністрації.</w:t>
      </w:r>
      <w:r w:rsidRPr="008917A3">
        <w:rPr>
          <w:sz w:val="28"/>
          <w:szCs w:val="28"/>
          <w:lang w:val="uk-UA"/>
        </w:rPr>
        <w:t xml:space="preserve"> </w:t>
      </w:r>
      <w:r w:rsidRPr="006A3A9F">
        <w:rPr>
          <w:spacing w:val="-1"/>
          <w:sz w:val="28"/>
          <w:szCs w:val="28"/>
          <w:lang w:val="uk-UA"/>
        </w:rPr>
        <w:t xml:space="preserve">Забезпечено підготовку </w:t>
      </w:r>
      <w:r w:rsidRPr="008917A3">
        <w:rPr>
          <w:spacing w:val="-1"/>
          <w:sz w:val="28"/>
          <w:szCs w:val="28"/>
          <w:lang w:val="uk-UA"/>
        </w:rPr>
        <w:t>4</w:t>
      </w:r>
      <w:r w:rsidRPr="006A3A9F">
        <w:rPr>
          <w:spacing w:val="-1"/>
          <w:sz w:val="28"/>
          <w:szCs w:val="28"/>
          <w:lang w:val="uk-UA"/>
        </w:rPr>
        <w:t xml:space="preserve"> квартальних, </w:t>
      </w:r>
      <w:r w:rsidRPr="008917A3">
        <w:rPr>
          <w:spacing w:val="-1"/>
          <w:sz w:val="28"/>
          <w:szCs w:val="28"/>
          <w:lang w:val="uk-UA"/>
        </w:rPr>
        <w:t>12</w:t>
      </w:r>
      <w:r w:rsidRPr="006A3A9F">
        <w:rPr>
          <w:spacing w:val="-1"/>
          <w:sz w:val="28"/>
          <w:szCs w:val="28"/>
          <w:lang w:val="uk-UA"/>
        </w:rPr>
        <w:t xml:space="preserve"> місячних та  </w:t>
      </w:r>
      <w:r w:rsidRPr="008917A3">
        <w:rPr>
          <w:spacing w:val="-1"/>
          <w:sz w:val="28"/>
          <w:szCs w:val="28"/>
          <w:lang w:val="uk-UA"/>
        </w:rPr>
        <w:t>12</w:t>
      </w:r>
      <w:r w:rsidRPr="006A3A9F">
        <w:rPr>
          <w:spacing w:val="-1"/>
          <w:sz w:val="28"/>
          <w:szCs w:val="28"/>
          <w:lang w:val="uk-UA"/>
        </w:rPr>
        <w:t xml:space="preserve"> оперативних  планів роботи райдержадміністрації,  узагальнення  </w:t>
      </w:r>
      <w:r w:rsidRPr="008917A3">
        <w:rPr>
          <w:spacing w:val="-1"/>
          <w:sz w:val="28"/>
          <w:szCs w:val="28"/>
          <w:lang w:val="uk-UA"/>
        </w:rPr>
        <w:t>12</w:t>
      </w:r>
      <w:r w:rsidRPr="006A3A9F">
        <w:rPr>
          <w:spacing w:val="-1"/>
          <w:sz w:val="28"/>
          <w:szCs w:val="28"/>
          <w:lang w:val="uk-UA"/>
        </w:rPr>
        <w:t xml:space="preserve"> </w:t>
      </w:r>
      <w:r w:rsidRPr="006A3A9F">
        <w:rPr>
          <w:sz w:val="28"/>
          <w:szCs w:val="28"/>
          <w:lang w:val="uk-UA"/>
        </w:rPr>
        <w:t>звітів про роботу  районної державної адміністрації</w:t>
      </w:r>
      <w:r w:rsidRPr="008917A3">
        <w:rPr>
          <w:sz w:val="28"/>
          <w:szCs w:val="28"/>
          <w:lang w:val="uk-UA"/>
        </w:rPr>
        <w:t xml:space="preserve">, ведення та </w:t>
      </w:r>
      <w:r w:rsidRPr="006A3A9F">
        <w:rPr>
          <w:lang w:val="uk-UA"/>
        </w:rPr>
        <w:t xml:space="preserve"> </w:t>
      </w:r>
      <w:r w:rsidRPr="006A3A9F">
        <w:rPr>
          <w:sz w:val="28"/>
          <w:szCs w:val="28"/>
          <w:lang w:val="uk-UA"/>
        </w:rPr>
        <w:t xml:space="preserve">наповнення гугл-календаря, </w:t>
      </w:r>
      <w:r w:rsidRPr="008917A3">
        <w:rPr>
          <w:sz w:val="28"/>
          <w:szCs w:val="28"/>
          <w:lang w:val="uk-UA"/>
        </w:rPr>
        <w:t xml:space="preserve">  друк 942 перепусток</w:t>
      </w:r>
      <w:r w:rsidRPr="006A3A9F">
        <w:rPr>
          <w:sz w:val="28"/>
          <w:szCs w:val="28"/>
          <w:lang w:val="uk-UA"/>
        </w:rPr>
        <w:t>. Забезпечено  підготовку і надання необхідних інформаційно - довідкових матеріалів відповідним підрозділам Рівненської обласної адміністрації для 6  робочих поїздок  керівництва облдержадміністрації у Дубенський район</w:t>
      </w:r>
      <w:r w:rsidRPr="008917A3">
        <w:rPr>
          <w:sz w:val="28"/>
          <w:szCs w:val="28"/>
          <w:lang w:val="uk-UA"/>
        </w:rPr>
        <w:t>.</w:t>
      </w:r>
      <w:r w:rsidRPr="006A3A9F">
        <w:rPr>
          <w:rFonts w:ascii="Liberation Serif" w:hAnsi="Liberation Serif" w:cs="Liberation Serif"/>
          <w:sz w:val="28"/>
          <w:szCs w:val="28"/>
          <w:lang w:val="uk-UA"/>
        </w:rPr>
        <w:t xml:space="preserve"> </w:t>
      </w:r>
      <w:r w:rsidRPr="008917A3">
        <w:rPr>
          <w:rFonts w:ascii="Liberation Serif" w:hAnsi="Liberation Serif" w:cs="Liberation Serif"/>
          <w:sz w:val="28"/>
          <w:szCs w:val="28"/>
          <w:lang w:val="uk-UA"/>
        </w:rPr>
        <w:t>Взято  участь в</w:t>
      </w:r>
      <w:r w:rsidRPr="006A3A9F">
        <w:rPr>
          <w:rFonts w:ascii="Liberation Serif" w:hAnsi="Liberation Serif" w:cs="Liberation Serif"/>
          <w:sz w:val="28"/>
          <w:szCs w:val="28"/>
          <w:lang w:val="uk-UA"/>
        </w:rPr>
        <w:t xml:space="preserve"> організаці</w:t>
      </w:r>
      <w:r w:rsidRPr="008917A3">
        <w:rPr>
          <w:rFonts w:ascii="Liberation Serif" w:hAnsi="Liberation Serif" w:cs="Liberation Serif"/>
          <w:sz w:val="28"/>
          <w:szCs w:val="28"/>
          <w:lang w:val="uk-UA"/>
        </w:rPr>
        <w:t>ї</w:t>
      </w:r>
      <w:r w:rsidRPr="006A3A9F">
        <w:rPr>
          <w:rFonts w:ascii="Liberation Serif" w:hAnsi="Liberation Serif" w:cs="Liberation Serif"/>
          <w:sz w:val="28"/>
          <w:szCs w:val="28"/>
          <w:lang w:val="uk-UA"/>
        </w:rPr>
        <w:t xml:space="preserve"> </w:t>
      </w:r>
      <w:r w:rsidRPr="008917A3">
        <w:rPr>
          <w:rFonts w:ascii="Liberation Serif" w:hAnsi="Liberation Serif" w:cs="Liberation Serif"/>
          <w:sz w:val="28"/>
          <w:szCs w:val="28"/>
          <w:lang w:val="uk-UA"/>
        </w:rPr>
        <w:t xml:space="preserve">проведення </w:t>
      </w:r>
      <w:r w:rsidRPr="006A3A9F">
        <w:rPr>
          <w:rFonts w:ascii="Liberation Serif" w:hAnsi="Liberation Serif" w:cs="Liberation Serif"/>
          <w:sz w:val="28"/>
          <w:szCs w:val="28"/>
          <w:lang w:val="uk-UA"/>
        </w:rPr>
        <w:t>11 церемоній вручення орденів родинам полеглих героїв із Дубенщини</w:t>
      </w:r>
      <w:r w:rsidRPr="008917A3">
        <w:rPr>
          <w:rFonts w:ascii="Liberation Serif" w:hAnsi="Liberation Serif" w:cs="Liberation Serif"/>
          <w:sz w:val="28"/>
          <w:szCs w:val="28"/>
          <w:lang w:val="uk-UA"/>
        </w:rPr>
        <w:t xml:space="preserve">, </w:t>
      </w:r>
      <w:r w:rsidRPr="006A3A9F">
        <w:rPr>
          <w:sz w:val="28"/>
          <w:szCs w:val="28"/>
          <w:lang w:val="uk-UA"/>
        </w:rPr>
        <w:t>урочистостей з нагоди Дня Захисника та Захисниці України</w:t>
      </w:r>
      <w:r w:rsidRPr="008917A3">
        <w:rPr>
          <w:sz w:val="28"/>
          <w:szCs w:val="28"/>
          <w:lang w:val="uk-UA"/>
        </w:rPr>
        <w:t xml:space="preserve">, нагородження Почесними </w:t>
      </w:r>
      <w:r w:rsidRPr="006A3A9F">
        <w:rPr>
          <w:spacing w:val="-1"/>
          <w:sz w:val="28"/>
          <w:szCs w:val="28"/>
          <w:lang w:val="uk-UA"/>
        </w:rPr>
        <w:t>грамот</w:t>
      </w:r>
      <w:r w:rsidRPr="008917A3">
        <w:rPr>
          <w:spacing w:val="-1"/>
          <w:sz w:val="28"/>
          <w:szCs w:val="28"/>
          <w:lang w:val="uk-UA"/>
        </w:rPr>
        <w:t>ами</w:t>
      </w:r>
      <w:r w:rsidRPr="006A3A9F">
        <w:rPr>
          <w:spacing w:val="-1"/>
          <w:sz w:val="28"/>
          <w:szCs w:val="28"/>
          <w:lang w:val="uk-UA"/>
        </w:rPr>
        <w:t xml:space="preserve"> Дубенської районної державної адміністраці</w:t>
      </w:r>
      <w:r w:rsidRPr="008917A3">
        <w:rPr>
          <w:spacing w:val="-1"/>
          <w:sz w:val="28"/>
          <w:szCs w:val="28"/>
          <w:lang w:val="uk-UA"/>
        </w:rPr>
        <w:t xml:space="preserve">ї до професійних свят. Забезпечено організацію проведення робочих нарад при начальнику військової адміністрації з керівниками силових структур, </w:t>
      </w:r>
      <w:r w:rsidRPr="008917A3">
        <w:rPr>
          <w:sz w:val="28"/>
          <w:szCs w:val="28"/>
        </w:rPr>
        <w:t>начальник</w:t>
      </w:r>
      <w:r w:rsidRPr="008917A3">
        <w:rPr>
          <w:sz w:val="28"/>
          <w:szCs w:val="28"/>
          <w:lang w:val="uk-UA"/>
        </w:rPr>
        <w:t xml:space="preserve">ом </w:t>
      </w:r>
      <w:r w:rsidRPr="008917A3">
        <w:rPr>
          <w:sz w:val="28"/>
          <w:szCs w:val="28"/>
        </w:rPr>
        <w:t>Дубенського районного територіального центру комплектування та соціальної підтримки</w:t>
      </w:r>
      <w:r w:rsidRPr="008917A3">
        <w:rPr>
          <w:sz w:val="28"/>
          <w:szCs w:val="28"/>
          <w:lang w:val="uk-UA"/>
        </w:rPr>
        <w:t xml:space="preserve">. </w:t>
      </w:r>
    </w:p>
    <w:p w:rsidR="0013652A" w:rsidRPr="008917A3" w:rsidRDefault="0013652A" w:rsidP="00E93753">
      <w:pPr>
        <w:ind w:firstLine="708"/>
        <w:jc w:val="both"/>
        <w:rPr>
          <w:sz w:val="28"/>
          <w:szCs w:val="28"/>
          <w:lang w:val="uk-UA"/>
        </w:rPr>
      </w:pPr>
    </w:p>
    <w:p w:rsidR="00D5043E" w:rsidRPr="008917A3" w:rsidRDefault="00D5043E" w:rsidP="00E93753">
      <w:pPr>
        <w:ind w:firstLine="708"/>
        <w:jc w:val="both"/>
        <w:rPr>
          <w:sz w:val="28"/>
          <w:szCs w:val="28"/>
          <w:lang w:val="uk-UA"/>
        </w:rPr>
      </w:pPr>
    </w:p>
    <w:p w:rsidR="00ED1609" w:rsidRPr="008917A3" w:rsidRDefault="002C7ED0" w:rsidP="002C7ED0">
      <w:pPr>
        <w:ind w:firstLine="708"/>
        <w:jc w:val="center"/>
        <w:rPr>
          <w:b/>
          <w:sz w:val="28"/>
          <w:szCs w:val="28"/>
          <w:lang w:val="uk-UA"/>
        </w:rPr>
      </w:pPr>
      <w:r w:rsidRPr="008917A3">
        <w:rPr>
          <w:b/>
          <w:sz w:val="28"/>
          <w:szCs w:val="28"/>
          <w:lang w:val="uk-UA"/>
        </w:rPr>
        <w:t>ВІДДІЛ</w:t>
      </w:r>
      <w:r w:rsidR="00ED1609" w:rsidRPr="008917A3">
        <w:rPr>
          <w:b/>
          <w:sz w:val="28"/>
          <w:szCs w:val="28"/>
          <w:lang w:val="uk-UA"/>
        </w:rPr>
        <w:t xml:space="preserve"> </w:t>
      </w:r>
      <w:r w:rsidRPr="008917A3">
        <w:rPr>
          <w:b/>
          <w:sz w:val="28"/>
          <w:szCs w:val="28"/>
          <w:lang w:val="uk-UA"/>
        </w:rPr>
        <w:t xml:space="preserve"> ОХОРОНИ</w:t>
      </w:r>
      <w:r w:rsidR="00ED1609" w:rsidRPr="008917A3">
        <w:rPr>
          <w:b/>
          <w:sz w:val="28"/>
          <w:szCs w:val="28"/>
          <w:lang w:val="uk-UA"/>
        </w:rPr>
        <w:t xml:space="preserve"> </w:t>
      </w:r>
      <w:r w:rsidRPr="008917A3">
        <w:rPr>
          <w:b/>
          <w:sz w:val="28"/>
          <w:szCs w:val="28"/>
          <w:lang w:val="uk-UA"/>
        </w:rPr>
        <w:t xml:space="preserve"> ЗДОРОВ</w:t>
      </w:r>
      <w:r w:rsidR="00B96FF1" w:rsidRPr="008917A3">
        <w:rPr>
          <w:b/>
          <w:sz w:val="28"/>
          <w:szCs w:val="28"/>
          <w:lang w:val="uk-UA"/>
        </w:rPr>
        <w:t>’</w:t>
      </w:r>
      <w:r w:rsidRPr="008917A3">
        <w:rPr>
          <w:b/>
          <w:sz w:val="28"/>
          <w:szCs w:val="28"/>
          <w:lang w:val="uk-UA"/>
        </w:rPr>
        <w:t>Я</w:t>
      </w:r>
    </w:p>
    <w:p w:rsidR="002C7ED0" w:rsidRPr="008917A3" w:rsidRDefault="00D5043E" w:rsidP="002C7ED0">
      <w:pPr>
        <w:ind w:firstLine="708"/>
        <w:jc w:val="center"/>
        <w:rPr>
          <w:b/>
          <w:sz w:val="28"/>
          <w:szCs w:val="28"/>
          <w:lang w:val="uk-UA"/>
        </w:rPr>
      </w:pPr>
      <w:r w:rsidRPr="008917A3">
        <w:rPr>
          <w:b/>
          <w:sz w:val="28"/>
          <w:szCs w:val="28"/>
          <w:lang w:val="uk-UA"/>
        </w:rPr>
        <w:t xml:space="preserve"> </w:t>
      </w:r>
      <w:r w:rsidR="002C7ED0" w:rsidRPr="008917A3">
        <w:rPr>
          <w:b/>
          <w:sz w:val="28"/>
          <w:szCs w:val="28"/>
          <w:lang w:val="uk-UA"/>
        </w:rPr>
        <w:t>РАЙДЕРЖАДМІНІСТРАЦІЇ</w:t>
      </w:r>
    </w:p>
    <w:p w:rsidR="00EC6209" w:rsidRDefault="00D5043E" w:rsidP="00D5043E">
      <w:pPr>
        <w:jc w:val="both"/>
        <w:rPr>
          <w:sz w:val="28"/>
          <w:szCs w:val="28"/>
          <w:lang w:val="uk-UA"/>
        </w:rPr>
      </w:pPr>
      <w:r w:rsidRPr="008917A3">
        <w:rPr>
          <w:sz w:val="28"/>
          <w:szCs w:val="28"/>
          <w:lang w:val="uk-UA"/>
        </w:rPr>
        <w:t xml:space="preserve"> </w:t>
      </w:r>
      <w:r w:rsidR="00ED1609" w:rsidRPr="008917A3">
        <w:rPr>
          <w:sz w:val="28"/>
          <w:szCs w:val="28"/>
          <w:lang w:val="uk-UA"/>
        </w:rPr>
        <w:t xml:space="preserve">        </w:t>
      </w:r>
      <w:r w:rsidRPr="008917A3">
        <w:rPr>
          <w:sz w:val="28"/>
          <w:szCs w:val="28"/>
          <w:lang w:val="uk-UA"/>
        </w:rPr>
        <w:t>Протягом 202</w:t>
      </w:r>
      <w:r w:rsidR="00EC6209" w:rsidRPr="008917A3">
        <w:rPr>
          <w:sz w:val="28"/>
          <w:szCs w:val="28"/>
          <w:lang w:val="uk-UA"/>
        </w:rPr>
        <w:t>3</w:t>
      </w:r>
      <w:r w:rsidRPr="008917A3">
        <w:rPr>
          <w:sz w:val="28"/>
          <w:szCs w:val="28"/>
          <w:lang w:val="uk-UA"/>
        </w:rPr>
        <w:t xml:space="preserve"> року відділом охорони здоровя райдержадміністрації </w:t>
      </w:r>
      <w:r w:rsidR="00EC6209" w:rsidRPr="008917A3">
        <w:rPr>
          <w:sz w:val="28"/>
          <w:szCs w:val="28"/>
          <w:lang w:val="uk-UA"/>
        </w:rPr>
        <w:t>в рамках співпраці Міжнародного благодійного фонду «Дар  Життя», « Медична клініка на колесах» жителям дубенщини надавалась безкоштовна медична та стоматологічна допомога. 17.07.</w:t>
      </w:r>
      <w:r w:rsidR="0029789C" w:rsidRPr="008917A3">
        <w:rPr>
          <w:sz w:val="28"/>
          <w:szCs w:val="28"/>
          <w:lang w:val="uk-UA"/>
        </w:rPr>
        <w:t>2023</w:t>
      </w:r>
      <w:r w:rsidR="00EC6209" w:rsidRPr="008917A3">
        <w:rPr>
          <w:sz w:val="28"/>
          <w:szCs w:val="28"/>
          <w:lang w:val="uk-UA"/>
        </w:rPr>
        <w:t xml:space="preserve"> та 23.12.2023 організовано та проведено засідання Координаційної ради з питань протидії туберкульозу</w:t>
      </w:r>
      <w:r w:rsidR="0029789C" w:rsidRPr="008917A3">
        <w:rPr>
          <w:sz w:val="28"/>
          <w:szCs w:val="28"/>
          <w:lang w:val="uk-UA"/>
        </w:rPr>
        <w:t xml:space="preserve"> та ВІЛ-інфекції/СНІДу. За результатами засідань оформлено протоколи, які напралено виконавцям.</w:t>
      </w:r>
      <w:r w:rsidR="00667363" w:rsidRPr="008917A3">
        <w:rPr>
          <w:sz w:val="28"/>
          <w:szCs w:val="28"/>
          <w:lang w:val="uk-UA"/>
        </w:rPr>
        <w:t xml:space="preserve"> З</w:t>
      </w:r>
      <w:r w:rsidR="0029789C" w:rsidRPr="008917A3">
        <w:rPr>
          <w:sz w:val="28"/>
          <w:szCs w:val="28"/>
          <w:lang w:val="uk-UA"/>
        </w:rPr>
        <w:t xml:space="preserve"> метою покращення і удосконалення роботи координаційної ради </w:t>
      </w:r>
      <w:r w:rsidR="0029789C" w:rsidRPr="008917A3">
        <w:rPr>
          <w:sz w:val="28"/>
          <w:szCs w:val="28"/>
          <w:lang w:val="uk-UA"/>
        </w:rPr>
        <w:lastRenderedPageBreak/>
        <w:t>взято участь у семінарі для членів регіональних координаціних рад, які представляють ключові групи щодо інфікування ВІЛ. Протягом звітного періоду проводився моніторинг наявності і готовності в закладах охорони здоровя укриттів, плану дій на випадок повітряної тривоги.  Сформовано базу даних аптек, магазинів, ветеринарних аптек, заправок, СТО, закладів харчування та надавачів стоматологічних послуг дубенського району, які забезпечені генераторами та можуть працювати в умовах тривалого відключення електроенергії в розрізі кожної територіальної громади.  З директорами закладів охорони здоров</w:t>
      </w:r>
      <w:r w:rsidR="00667363" w:rsidRPr="008917A3">
        <w:rPr>
          <w:sz w:val="28"/>
          <w:szCs w:val="28"/>
          <w:lang w:val="uk-UA"/>
        </w:rPr>
        <w:t>’</w:t>
      </w:r>
      <w:r w:rsidR="0029789C" w:rsidRPr="008917A3">
        <w:rPr>
          <w:sz w:val="28"/>
          <w:szCs w:val="28"/>
          <w:lang w:val="uk-UA"/>
        </w:rPr>
        <w:t>я  первинної ланки прове</w:t>
      </w:r>
      <w:r w:rsidR="00667363" w:rsidRPr="008917A3">
        <w:rPr>
          <w:sz w:val="28"/>
          <w:szCs w:val="28"/>
          <w:lang w:val="uk-UA"/>
        </w:rPr>
        <w:t>д</w:t>
      </w:r>
      <w:r w:rsidR="0029789C" w:rsidRPr="008917A3">
        <w:rPr>
          <w:sz w:val="28"/>
          <w:szCs w:val="28"/>
          <w:lang w:val="uk-UA"/>
        </w:rPr>
        <w:t xml:space="preserve">ено роботу щодо невиконання планів по проведенню імунопрофілактики та покращення даних показників. Щомісячно проводився детальний аналіз виконання планових показників проведення вакцинації проти дифтериї та правцю АДП анатоксином у дітей 6 річного віку. </w:t>
      </w:r>
      <w:r w:rsidR="007C24D1" w:rsidRPr="008917A3">
        <w:rPr>
          <w:sz w:val="28"/>
          <w:szCs w:val="28"/>
          <w:lang w:val="uk-UA"/>
        </w:rPr>
        <w:t xml:space="preserve"> Організовано проведення наради з питань  роботи охорони здоров’я Дубенського району щодо співпраці та доступності надання медичної допомоги населенню за участю  Рівненської ОДА, Національної служби здоров’я України, Департаменту цивільного захисту та охорони здоров’я населення Рівненської ОДА, голів територіальних громад, керівників закладів охорони здоров’я, фізичних осіб - підприємців.</w:t>
      </w:r>
      <w:r w:rsidR="0029789C" w:rsidRPr="008917A3">
        <w:rPr>
          <w:sz w:val="28"/>
          <w:szCs w:val="28"/>
          <w:lang w:val="uk-UA"/>
        </w:rPr>
        <w:t xml:space="preserve"> </w:t>
      </w:r>
      <w:r w:rsidR="007C24D1" w:rsidRPr="008917A3">
        <w:rPr>
          <w:sz w:val="28"/>
          <w:szCs w:val="28"/>
          <w:lang w:val="uk-UA"/>
        </w:rPr>
        <w:t xml:space="preserve"> Протягом грудня 2023 року для 483 жінок, жителів району, проведено безкоштовне обстеження  спеціалістами мобільної гінекологічної бригади Рівненського обласного  перинатального центру. Проведено аналіз роботи мережі аптек Дубенського району щодо впровадження програми «Доступні ліки». З метою належної організації роботи  комісій ВЛК проаналізовано їх роботу та надано рекомендації щодо покращення проходження ВЛК військовослужбовцями та військовозобов’язаними. Розроблено та затверджено</w:t>
      </w:r>
      <w:r w:rsidR="000A4FD0" w:rsidRPr="008917A3">
        <w:rPr>
          <w:sz w:val="28"/>
          <w:szCs w:val="28"/>
          <w:lang w:val="uk-UA"/>
        </w:rPr>
        <w:t>и</w:t>
      </w:r>
      <w:r w:rsidR="007F601F" w:rsidRPr="008917A3">
        <w:rPr>
          <w:sz w:val="28"/>
          <w:szCs w:val="28"/>
          <w:lang w:val="uk-UA"/>
        </w:rPr>
        <w:t xml:space="preserve"> </w:t>
      </w:r>
      <w:r w:rsidR="000A4FD0" w:rsidRPr="008917A3">
        <w:rPr>
          <w:sz w:val="28"/>
          <w:szCs w:val="28"/>
          <w:lang w:val="uk-UA"/>
        </w:rPr>
        <w:t>Стратегію розвитку імунопрофілактики та захисту населення від інфекційних хвороб, яким можна запобігти шляхом проведення імунопрофілактики, на перод  до 202</w:t>
      </w:r>
      <w:r w:rsidR="007F601F" w:rsidRPr="008917A3">
        <w:rPr>
          <w:sz w:val="28"/>
          <w:szCs w:val="28"/>
          <w:lang w:val="uk-UA"/>
        </w:rPr>
        <w:t>3 року таплану її реалізації в Д</w:t>
      </w:r>
      <w:r w:rsidR="000A4FD0" w:rsidRPr="008917A3">
        <w:rPr>
          <w:sz w:val="28"/>
          <w:szCs w:val="28"/>
          <w:lang w:val="uk-UA"/>
        </w:rPr>
        <w:t xml:space="preserve">убенському районі у 2023-2025 роках. </w:t>
      </w:r>
    </w:p>
    <w:p w:rsidR="0013652A" w:rsidRPr="008917A3" w:rsidRDefault="0013652A" w:rsidP="00D5043E">
      <w:pPr>
        <w:jc w:val="both"/>
        <w:rPr>
          <w:sz w:val="28"/>
          <w:szCs w:val="28"/>
          <w:lang w:val="uk-UA"/>
        </w:rPr>
      </w:pPr>
    </w:p>
    <w:p w:rsidR="007C24D1" w:rsidRPr="008917A3" w:rsidRDefault="007C24D1" w:rsidP="00D5043E">
      <w:pPr>
        <w:jc w:val="both"/>
        <w:rPr>
          <w:sz w:val="28"/>
          <w:szCs w:val="28"/>
          <w:lang w:val="uk-UA"/>
        </w:rPr>
      </w:pPr>
    </w:p>
    <w:p w:rsidR="00CF3B21" w:rsidRPr="008917A3" w:rsidRDefault="000A1E78" w:rsidP="000A1E78">
      <w:pPr>
        <w:jc w:val="center"/>
        <w:rPr>
          <w:b/>
          <w:sz w:val="28"/>
          <w:szCs w:val="28"/>
          <w:lang w:val="uk-UA"/>
        </w:rPr>
      </w:pPr>
      <w:r w:rsidRPr="008917A3">
        <w:rPr>
          <w:b/>
          <w:sz w:val="28"/>
          <w:szCs w:val="28"/>
          <w:lang w:val="uk-UA"/>
        </w:rPr>
        <w:t>ВІДДІЛ ВЗАЄМОДІЇ З ОРГАНАМИ МВСЦЕВОГО</w:t>
      </w:r>
    </w:p>
    <w:p w:rsidR="000A1E78" w:rsidRPr="008917A3" w:rsidRDefault="000A1E78" w:rsidP="000A1E78">
      <w:pPr>
        <w:jc w:val="center"/>
        <w:rPr>
          <w:b/>
          <w:sz w:val="28"/>
          <w:szCs w:val="28"/>
          <w:lang w:val="uk-UA"/>
        </w:rPr>
      </w:pPr>
      <w:r w:rsidRPr="008917A3">
        <w:rPr>
          <w:b/>
          <w:sz w:val="28"/>
          <w:szCs w:val="28"/>
          <w:lang w:val="uk-UA"/>
        </w:rPr>
        <w:t xml:space="preserve"> САМОВРЯДУВАННЯ</w:t>
      </w:r>
      <w:r w:rsidRPr="008917A3">
        <w:rPr>
          <w:sz w:val="28"/>
          <w:szCs w:val="28"/>
          <w:lang w:val="uk-UA"/>
        </w:rPr>
        <w:t xml:space="preserve"> </w:t>
      </w:r>
      <w:r w:rsidR="00EC6209" w:rsidRPr="008917A3">
        <w:rPr>
          <w:b/>
          <w:sz w:val="28"/>
          <w:szCs w:val="28"/>
          <w:lang w:val="uk-UA"/>
        </w:rPr>
        <w:t>РАЙДЕРЖАДМІНІСТРАЦІЇ</w:t>
      </w:r>
    </w:p>
    <w:p w:rsidR="00EC6209" w:rsidRPr="008917A3" w:rsidRDefault="0013652A" w:rsidP="00EC6209">
      <w:pPr>
        <w:jc w:val="both"/>
        <w:rPr>
          <w:sz w:val="28"/>
          <w:szCs w:val="28"/>
          <w:lang w:val="uk-UA"/>
        </w:rPr>
      </w:pPr>
      <w:r>
        <w:rPr>
          <w:sz w:val="28"/>
          <w:szCs w:val="28"/>
          <w:lang w:val="uk-UA"/>
        </w:rPr>
        <w:t xml:space="preserve">     П</w:t>
      </w:r>
      <w:r w:rsidR="00EC6209" w:rsidRPr="008917A3">
        <w:rPr>
          <w:sz w:val="28"/>
          <w:szCs w:val="28"/>
          <w:lang w:val="uk-UA"/>
        </w:rPr>
        <w:t>р</w:t>
      </w:r>
      <w:r>
        <w:rPr>
          <w:sz w:val="28"/>
          <w:szCs w:val="28"/>
          <w:lang w:val="uk-UA"/>
        </w:rPr>
        <w:t>о</w:t>
      </w:r>
      <w:r w:rsidR="00EC6209" w:rsidRPr="008917A3">
        <w:rPr>
          <w:sz w:val="28"/>
          <w:szCs w:val="28"/>
          <w:lang w:val="uk-UA"/>
        </w:rPr>
        <w:t>тягом 2023 року відділом здійснювався збір копій актів органів місцевого самоврядування, прийнятих з питань здійснення делегованих повноважень органів виконавчої влади; моніторинг засідань сесій та виконавчих к</w:t>
      </w:r>
      <w:r w:rsidR="00B96FF1" w:rsidRPr="008917A3">
        <w:rPr>
          <w:sz w:val="28"/>
          <w:szCs w:val="28"/>
          <w:lang w:val="uk-UA"/>
        </w:rPr>
        <w:t>омітетів територіальних громад Д</w:t>
      </w:r>
      <w:r w:rsidR="00EC6209" w:rsidRPr="008917A3">
        <w:rPr>
          <w:sz w:val="28"/>
          <w:szCs w:val="28"/>
          <w:lang w:val="uk-UA"/>
        </w:rPr>
        <w:t xml:space="preserve">убенського району. Підготовлено узагальнену інформацію про виконання органами місцевого самоврядування з питань району делегованих повноважень за 2022 рік та </w:t>
      </w:r>
      <w:r>
        <w:rPr>
          <w:sz w:val="28"/>
          <w:szCs w:val="28"/>
          <w:lang w:val="uk-UA"/>
        </w:rPr>
        <w:t xml:space="preserve">           </w:t>
      </w:r>
      <w:r w:rsidR="00EC6209" w:rsidRPr="008917A3">
        <w:rPr>
          <w:sz w:val="28"/>
          <w:szCs w:val="28"/>
          <w:lang w:val="uk-UA"/>
        </w:rPr>
        <w:t xml:space="preserve">І квартал 2023 року. Підготовлено інформаційні матеріали до виїзних прийомів начальника районної військової адміністрації та його заступників  у 12 територіальних громад. </w:t>
      </w:r>
      <w:r w:rsidR="00B96FF1" w:rsidRPr="008917A3">
        <w:rPr>
          <w:sz w:val="28"/>
          <w:szCs w:val="28"/>
          <w:lang w:val="uk-UA"/>
        </w:rPr>
        <w:t>Здійснено збір та узагальнення матеріалів щодо діяльності виконавчих комітетів міських, селищних, сільських рад. Підготовлено річний план здійснення контролю за виконанням органами місцевого самоврядування Дубенського району делегованих повноважень органів виконавчої влади на 2024 рік, який затверджено розпорядженням голови РВА.</w:t>
      </w:r>
    </w:p>
    <w:p w:rsidR="002C7ED0" w:rsidRPr="008917A3" w:rsidRDefault="002C7ED0" w:rsidP="002C7ED0">
      <w:pPr>
        <w:ind w:firstLine="708"/>
        <w:jc w:val="center"/>
        <w:rPr>
          <w:b/>
          <w:sz w:val="28"/>
          <w:szCs w:val="28"/>
          <w:lang w:val="uk-UA"/>
        </w:rPr>
      </w:pPr>
    </w:p>
    <w:p w:rsidR="002C7ED0" w:rsidRPr="008917A3" w:rsidRDefault="002C7ED0" w:rsidP="00D5043E">
      <w:pPr>
        <w:jc w:val="center"/>
        <w:rPr>
          <w:b/>
          <w:sz w:val="28"/>
          <w:szCs w:val="28"/>
          <w:lang w:val="uk-UA"/>
        </w:rPr>
      </w:pPr>
      <w:r w:rsidRPr="008917A3">
        <w:rPr>
          <w:b/>
          <w:sz w:val="28"/>
          <w:szCs w:val="28"/>
          <w:lang w:val="uk-UA"/>
        </w:rPr>
        <w:t>ВІДДІЛ ЖИТЛОВО КОМУНАЛЬНОГО ГОСПОДАРСТВА ТА ЕНЕРГЕТИКИ РАЙДЕРЖАДМІНІСТРАЦІЇ</w:t>
      </w:r>
    </w:p>
    <w:p w:rsidR="005606DC" w:rsidRPr="008917A3" w:rsidRDefault="007E6CE5" w:rsidP="00121620">
      <w:pPr>
        <w:suppressAutoHyphens w:val="0"/>
        <w:jc w:val="both"/>
        <w:rPr>
          <w:sz w:val="28"/>
          <w:szCs w:val="28"/>
          <w:shd w:val="clear" w:color="auto" w:fill="FFFFFF"/>
          <w:lang w:val="uk-UA"/>
        </w:rPr>
      </w:pPr>
      <w:r w:rsidRPr="008917A3">
        <w:rPr>
          <w:sz w:val="28"/>
          <w:szCs w:val="28"/>
          <w:lang w:val="uk-UA"/>
        </w:rPr>
        <w:t xml:space="preserve">      </w:t>
      </w:r>
      <w:r w:rsidR="00DF6222" w:rsidRPr="008917A3">
        <w:rPr>
          <w:sz w:val="28"/>
          <w:szCs w:val="28"/>
          <w:lang w:val="uk-UA"/>
        </w:rPr>
        <w:t>Протягом 202</w:t>
      </w:r>
      <w:r w:rsidR="00A43737" w:rsidRPr="008917A3">
        <w:rPr>
          <w:sz w:val="28"/>
          <w:szCs w:val="28"/>
          <w:lang w:val="uk-UA"/>
        </w:rPr>
        <w:t>3</w:t>
      </w:r>
      <w:r w:rsidR="00DF6222" w:rsidRPr="008917A3">
        <w:rPr>
          <w:sz w:val="28"/>
          <w:szCs w:val="28"/>
          <w:lang w:val="uk-UA"/>
        </w:rPr>
        <w:t xml:space="preserve"> року відділом здійснювалась </w:t>
      </w:r>
      <w:r w:rsidR="00D74F1C" w:rsidRPr="008917A3">
        <w:rPr>
          <w:sz w:val="28"/>
          <w:szCs w:val="28"/>
        </w:rPr>
        <w:t xml:space="preserve"> реалізаці</w:t>
      </w:r>
      <w:r w:rsidR="00DF6222" w:rsidRPr="008917A3">
        <w:rPr>
          <w:sz w:val="28"/>
          <w:szCs w:val="28"/>
          <w:lang w:val="uk-UA"/>
        </w:rPr>
        <w:t>я</w:t>
      </w:r>
      <w:r w:rsidR="00D74F1C" w:rsidRPr="008917A3">
        <w:rPr>
          <w:sz w:val="28"/>
          <w:szCs w:val="28"/>
        </w:rPr>
        <w:t xml:space="preserve"> державної політики у сфері житлово-комунального господарства та енергетики  на території району.</w:t>
      </w:r>
      <w:r w:rsidR="00DF6222" w:rsidRPr="008917A3">
        <w:rPr>
          <w:sz w:val="28"/>
          <w:szCs w:val="28"/>
          <w:lang w:val="uk-UA"/>
        </w:rPr>
        <w:t xml:space="preserve"> </w:t>
      </w:r>
      <w:r w:rsidR="00DF6222" w:rsidRPr="008917A3">
        <w:rPr>
          <w:sz w:val="28"/>
          <w:szCs w:val="28"/>
          <w:shd w:val="clear" w:color="auto" w:fill="FFFFFF"/>
        </w:rPr>
        <w:t>Пров</w:t>
      </w:r>
      <w:r w:rsidR="00DF6222" w:rsidRPr="008917A3">
        <w:rPr>
          <w:sz w:val="28"/>
          <w:szCs w:val="28"/>
          <w:shd w:val="clear" w:color="auto" w:fill="FFFFFF"/>
          <w:lang w:val="uk-UA"/>
        </w:rPr>
        <w:t>одились</w:t>
      </w:r>
      <w:r w:rsidR="00D74F1C" w:rsidRPr="008917A3">
        <w:rPr>
          <w:sz w:val="28"/>
          <w:szCs w:val="28"/>
          <w:shd w:val="clear" w:color="auto" w:fill="FFFFFF"/>
        </w:rPr>
        <w:t xml:space="preserve"> моніторинг  тарифів на житлово-комунальні послуги та аналіз стану розрахунків </w:t>
      </w:r>
      <w:proofErr w:type="gramStart"/>
      <w:r w:rsidR="00D74F1C" w:rsidRPr="008917A3">
        <w:rPr>
          <w:sz w:val="28"/>
          <w:szCs w:val="28"/>
          <w:shd w:val="clear" w:color="auto" w:fill="FFFFFF"/>
        </w:rPr>
        <w:t>п</w:t>
      </w:r>
      <w:proofErr w:type="gramEnd"/>
      <w:r w:rsidR="00D74F1C" w:rsidRPr="008917A3">
        <w:rPr>
          <w:sz w:val="28"/>
          <w:szCs w:val="28"/>
          <w:shd w:val="clear" w:color="auto" w:fill="FFFFFF"/>
        </w:rPr>
        <w:t>ідприємств району та населення за комунальні послуги</w:t>
      </w:r>
      <w:r w:rsidR="00A43737" w:rsidRPr="008917A3">
        <w:rPr>
          <w:sz w:val="28"/>
          <w:szCs w:val="28"/>
          <w:shd w:val="clear" w:color="auto" w:fill="FFFFFF"/>
          <w:lang w:val="uk-UA"/>
        </w:rPr>
        <w:t xml:space="preserve">. Аналіз виконання заходів щодо економного використання електроенергії населенням, підприємствами, установами та організаціями. </w:t>
      </w:r>
      <w:r w:rsidRPr="008917A3">
        <w:rPr>
          <w:sz w:val="28"/>
          <w:szCs w:val="28"/>
          <w:lang w:val="uk-UA"/>
        </w:rPr>
        <w:t xml:space="preserve">     </w:t>
      </w:r>
      <w:r w:rsidR="00DF6222" w:rsidRPr="008917A3">
        <w:rPr>
          <w:sz w:val="28"/>
          <w:szCs w:val="28"/>
          <w:lang w:val="uk-UA"/>
        </w:rPr>
        <w:t xml:space="preserve">Організовано та </w:t>
      </w:r>
      <w:r w:rsidR="00D74F1C" w:rsidRPr="008917A3">
        <w:rPr>
          <w:sz w:val="28"/>
          <w:szCs w:val="28"/>
        </w:rPr>
        <w:t xml:space="preserve"> проведено 2 засідання штабу з підготовки господарського комплеку району до роботи в осінньо-зимовий період 202</w:t>
      </w:r>
      <w:r w:rsidR="00A43737" w:rsidRPr="008917A3">
        <w:rPr>
          <w:sz w:val="28"/>
          <w:szCs w:val="28"/>
          <w:lang w:val="uk-UA"/>
        </w:rPr>
        <w:t>3</w:t>
      </w:r>
      <w:r w:rsidR="00D74F1C" w:rsidRPr="008917A3">
        <w:rPr>
          <w:sz w:val="28"/>
          <w:szCs w:val="28"/>
        </w:rPr>
        <w:t>-202</w:t>
      </w:r>
      <w:r w:rsidR="00A43737" w:rsidRPr="008917A3">
        <w:rPr>
          <w:sz w:val="28"/>
          <w:szCs w:val="28"/>
          <w:lang w:val="uk-UA"/>
        </w:rPr>
        <w:t>4</w:t>
      </w:r>
      <w:r w:rsidR="00D74F1C" w:rsidRPr="008917A3">
        <w:rPr>
          <w:sz w:val="28"/>
          <w:szCs w:val="28"/>
        </w:rPr>
        <w:t xml:space="preserve"> року.</w:t>
      </w:r>
      <w:r w:rsidR="00A43737" w:rsidRPr="008917A3">
        <w:rPr>
          <w:sz w:val="28"/>
          <w:szCs w:val="28"/>
          <w:lang w:val="uk-UA"/>
        </w:rPr>
        <w:t xml:space="preserve"> </w:t>
      </w:r>
      <w:r w:rsidR="00D74F1C" w:rsidRPr="008917A3">
        <w:rPr>
          <w:sz w:val="28"/>
          <w:szCs w:val="28"/>
        </w:rPr>
        <w:t>Проведено 12 засідань районної спеціальної комісії з питань розрахункі</w:t>
      </w:r>
      <w:proofErr w:type="gramStart"/>
      <w:r w:rsidR="00D74F1C" w:rsidRPr="008917A3">
        <w:rPr>
          <w:sz w:val="28"/>
          <w:szCs w:val="28"/>
        </w:rPr>
        <w:t>в</w:t>
      </w:r>
      <w:proofErr w:type="gramEnd"/>
      <w:r w:rsidR="00D74F1C" w:rsidRPr="008917A3">
        <w:rPr>
          <w:sz w:val="28"/>
          <w:szCs w:val="28"/>
        </w:rPr>
        <w:t xml:space="preserve"> за спожиті енергоносії.</w:t>
      </w:r>
      <w:r w:rsidR="00D74F1C" w:rsidRPr="008917A3">
        <w:rPr>
          <w:sz w:val="28"/>
          <w:szCs w:val="28"/>
          <w:shd w:val="clear" w:color="auto" w:fill="FFFFFF"/>
        </w:rPr>
        <w:t xml:space="preserve"> Протягом року було розглянуто 28  звернень громадян</w:t>
      </w:r>
      <w:r w:rsidR="00DF6222" w:rsidRPr="008917A3">
        <w:rPr>
          <w:sz w:val="28"/>
          <w:szCs w:val="28"/>
          <w:shd w:val="clear" w:color="auto" w:fill="FFFFFF"/>
          <w:lang w:val="uk-UA"/>
        </w:rPr>
        <w:t>.</w:t>
      </w:r>
      <w:r w:rsidR="00A43737" w:rsidRPr="008917A3">
        <w:rPr>
          <w:sz w:val="28"/>
          <w:szCs w:val="28"/>
          <w:shd w:val="clear" w:color="auto" w:fill="FFFFFF"/>
          <w:lang w:val="uk-UA"/>
        </w:rPr>
        <w:t xml:space="preserve"> </w:t>
      </w:r>
    </w:p>
    <w:p w:rsidR="0050420C" w:rsidRPr="008917A3" w:rsidRDefault="0050420C" w:rsidP="00A43737">
      <w:pPr>
        <w:suppressAutoHyphens w:val="0"/>
        <w:jc w:val="center"/>
        <w:rPr>
          <w:sz w:val="28"/>
          <w:szCs w:val="28"/>
          <w:shd w:val="clear" w:color="auto" w:fill="FFFFFF"/>
          <w:lang w:val="uk-UA"/>
        </w:rPr>
      </w:pPr>
    </w:p>
    <w:p w:rsidR="00A43737" w:rsidRPr="008917A3" w:rsidRDefault="00A43737" w:rsidP="00A43737">
      <w:pPr>
        <w:pStyle w:val="af5"/>
        <w:spacing w:before="120"/>
        <w:ind w:firstLine="720"/>
        <w:jc w:val="center"/>
        <w:rPr>
          <w:b/>
          <w:sz w:val="28"/>
          <w:szCs w:val="28"/>
          <w:lang w:val="uk-UA"/>
        </w:rPr>
      </w:pPr>
      <w:r w:rsidRPr="008917A3">
        <w:rPr>
          <w:b/>
          <w:sz w:val="28"/>
          <w:szCs w:val="28"/>
          <w:lang w:val="uk-UA"/>
        </w:rPr>
        <w:t>ВІДДІЛ МІЖНАРОДНОЇ СПІВПРАЦІ</w:t>
      </w:r>
    </w:p>
    <w:p w:rsidR="00A43737" w:rsidRPr="008917A3" w:rsidRDefault="00A43737" w:rsidP="00A43737">
      <w:pPr>
        <w:pStyle w:val="af5"/>
        <w:spacing w:before="120"/>
        <w:ind w:firstLine="720"/>
        <w:jc w:val="center"/>
        <w:rPr>
          <w:b/>
          <w:sz w:val="28"/>
          <w:szCs w:val="28"/>
          <w:lang w:val="uk-UA"/>
        </w:rPr>
      </w:pPr>
      <w:r w:rsidRPr="008917A3">
        <w:rPr>
          <w:b/>
          <w:sz w:val="28"/>
          <w:szCs w:val="28"/>
          <w:lang w:val="uk-UA"/>
        </w:rPr>
        <w:t xml:space="preserve"> РАЙДЕРЖАДМІНІСТРАЦІЇ</w:t>
      </w:r>
    </w:p>
    <w:p w:rsidR="00A43737" w:rsidRPr="008917A3" w:rsidRDefault="00A43737" w:rsidP="00A43737">
      <w:pPr>
        <w:pStyle w:val="af5"/>
        <w:spacing w:before="120"/>
        <w:ind w:firstLine="720"/>
        <w:jc w:val="both"/>
        <w:rPr>
          <w:sz w:val="28"/>
          <w:szCs w:val="28"/>
          <w:lang w:val="uk-UA"/>
        </w:rPr>
      </w:pPr>
      <w:r w:rsidRPr="008917A3">
        <w:rPr>
          <w:sz w:val="28"/>
          <w:szCs w:val="28"/>
          <w:lang w:val="uk-UA"/>
        </w:rPr>
        <w:t xml:space="preserve">Потягом 2023 року відділом проводився моніторинг міжнародної діяльності ОТГ Дубенського району, велась робота з налагодженням міжнародного співробітництва із потенційними міжнародними партнерами та міжнародними організаціями. Надіслано </w:t>
      </w:r>
      <w:r w:rsidR="007F601F" w:rsidRPr="008917A3">
        <w:rPr>
          <w:sz w:val="28"/>
          <w:szCs w:val="28"/>
          <w:lang w:val="uk-UA"/>
        </w:rPr>
        <w:t>листи консулам Литви, Латвії та Е</w:t>
      </w:r>
      <w:r w:rsidRPr="008917A3">
        <w:rPr>
          <w:sz w:val="28"/>
          <w:szCs w:val="28"/>
          <w:lang w:val="uk-UA"/>
        </w:rPr>
        <w:t xml:space="preserve">стонії. Також підготовлено та надіслано </w:t>
      </w:r>
      <w:r w:rsidR="0028661B" w:rsidRPr="008917A3">
        <w:rPr>
          <w:sz w:val="28"/>
          <w:szCs w:val="28"/>
          <w:lang w:val="uk-UA"/>
        </w:rPr>
        <w:t>привітання з Великоднем Седлецькому та Старогардському повітам.  Налагоджено контакти з Оломовецьким краєм, Республікою Чехія та Чеським товариством «Стромовка».  Велась робота   щодо можливості впровадження на території Дубенського району системи «Vkursi ECONOMY» з пошуку грантових проектів та можливих донорів. Взято участь в інформа</w:t>
      </w:r>
      <w:r w:rsidR="007F601F" w:rsidRPr="008917A3">
        <w:rPr>
          <w:sz w:val="28"/>
          <w:szCs w:val="28"/>
          <w:lang w:val="uk-UA"/>
        </w:rPr>
        <w:t>ційному заході «Польща – Україна</w:t>
      </w:r>
      <w:r w:rsidR="0028661B" w:rsidRPr="008917A3">
        <w:rPr>
          <w:sz w:val="28"/>
          <w:szCs w:val="28"/>
          <w:lang w:val="uk-UA"/>
        </w:rPr>
        <w:t xml:space="preserve"> 2027» та Дня тра</w:t>
      </w:r>
      <w:r w:rsidR="00623FDF" w:rsidRPr="008917A3">
        <w:rPr>
          <w:sz w:val="28"/>
          <w:szCs w:val="28"/>
          <w:lang w:val="uk-UA"/>
        </w:rPr>
        <w:t>нскордонного партнерства 2023. З</w:t>
      </w:r>
      <w:r w:rsidR="0028661B" w:rsidRPr="008917A3">
        <w:rPr>
          <w:sz w:val="28"/>
          <w:szCs w:val="28"/>
          <w:lang w:val="uk-UA"/>
        </w:rPr>
        <w:t xml:space="preserve">а результатами  інформаційної роботи 2 підприємців отримали відшкодування від Українського ветеранського фонду  на закупівлю обладнання  для </w:t>
      </w:r>
      <w:r w:rsidR="00623FDF" w:rsidRPr="008917A3">
        <w:rPr>
          <w:sz w:val="28"/>
          <w:szCs w:val="28"/>
          <w:lang w:val="uk-UA"/>
        </w:rPr>
        <w:t xml:space="preserve"> здійсне</w:t>
      </w:r>
      <w:r w:rsidR="00C76108" w:rsidRPr="008917A3">
        <w:rPr>
          <w:sz w:val="28"/>
          <w:szCs w:val="28"/>
          <w:lang w:val="uk-UA"/>
        </w:rPr>
        <w:t xml:space="preserve">ння підприємницької діяльності. </w:t>
      </w:r>
      <w:r w:rsidR="00623FDF" w:rsidRPr="008917A3">
        <w:rPr>
          <w:sz w:val="28"/>
          <w:szCs w:val="28"/>
          <w:lang w:val="uk-UA"/>
        </w:rPr>
        <w:t>Організовано відправлення колективу «РадоДрайв» м. Радивилів для участі у Міжнародних майстернях та млинівського колективу «Козацька рада» в рамках проекту «Мистецьких майстерень людей похилого віку» до  Седлецького повіту Республіки Польща. 40 дітей Дубенського району відправлено на відпочинок та обмін досвідом до Старогардського повіту. Взято участь у заході  «160 років переселення чехів на територію України»</w:t>
      </w:r>
      <w:r w:rsidR="0041203B" w:rsidRPr="008917A3">
        <w:rPr>
          <w:sz w:val="28"/>
          <w:szCs w:val="28"/>
          <w:lang w:val="uk-UA"/>
        </w:rPr>
        <w:t>, вшанування жертв Малинської трагедії</w:t>
      </w:r>
      <w:r w:rsidR="00623FDF" w:rsidRPr="008917A3">
        <w:rPr>
          <w:sz w:val="28"/>
          <w:szCs w:val="28"/>
          <w:lang w:val="uk-UA"/>
        </w:rPr>
        <w:t>. З пропозиціями міжнародної співпраці надіслано  10 листів</w:t>
      </w:r>
      <w:r w:rsidR="0041203B" w:rsidRPr="008917A3">
        <w:rPr>
          <w:sz w:val="28"/>
          <w:szCs w:val="28"/>
          <w:lang w:val="uk-UA"/>
        </w:rPr>
        <w:t>.</w:t>
      </w:r>
      <w:r w:rsidR="00623FDF" w:rsidRPr="008917A3">
        <w:rPr>
          <w:sz w:val="28"/>
          <w:szCs w:val="28"/>
          <w:lang w:val="uk-UA"/>
        </w:rPr>
        <w:t xml:space="preserve"> </w:t>
      </w:r>
    </w:p>
    <w:p w:rsidR="00B634C7" w:rsidRDefault="00B634C7" w:rsidP="00A43737">
      <w:pPr>
        <w:pStyle w:val="af5"/>
        <w:spacing w:before="120"/>
        <w:ind w:firstLine="720"/>
        <w:jc w:val="both"/>
        <w:rPr>
          <w:b/>
          <w:sz w:val="28"/>
          <w:szCs w:val="28"/>
          <w:lang w:val="uk-UA"/>
        </w:rPr>
      </w:pPr>
    </w:p>
    <w:p w:rsidR="007966EE" w:rsidRPr="008917A3" w:rsidRDefault="007966EE" w:rsidP="00A43737">
      <w:pPr>
        <w:pStyle w:val="af5"/>
        <w:spacing w:before="120"/>
        <w:ind w:firstLine="720"/>
        <w:jc w:val="both"/>
        <w:rPr>
          <w:b/>
          <w:sz w:val="28"/>
          <w:szCs w:val="28"/>
          <w:lang w:val="uk-UA"/>
        </w:rPr>
      </w:pPr>
      <w:r w:rsidRPr="008917A3">
        <w:rPr>
          <w:b/>
          <w:sz w:val="28"/>
          <w:szCs w:val="28"/>
          <w:lang w:val="uk-UA"/>
        </w:rPr>
        <w:t>СЕКТОР КОНТРОЛЮ АПАРАТУ РАЙДЕРЖАДМІНІСТРАЦІЇ</w:t>
      </w:r>
    </w:p>
    <w:p w:rsidR="007966EE" w:rsidRPr="008917A3" w:rsidRDefault="005B5A50" w:rsidP="005B5A50">
      <w:pPr>
        <w:pStyle w:val="af5"/>
        <w:spacing w:before="120"/>
        <w:ind w:firstLine="720"/>
        <w:jc w:val="both"/>
        <w:rPr>
          <w:sz w:val="28"/>
          <w:szCs w:val="28"/>
          <w:lang w:val="uk-UA"/>
        </w:rPr>
      </w:pPr>
      <w:r w:rsidRPr="008917A3">
        <w:rPr>
          <w:sz w:val="28"/>
          <w:szCs w:val="28"/>
          <w:lang w:val="uk-UA"/>
        </w:rPr>
        <w:t>Протягом 202</w:t>
      </w:r>
      <w:r w:rsidR="007966EE" w:rsidRPr="008917A3">
        <w:rPr>
          <w:sz w:val="28"/>
          <w:szCs w:val="28"/>
          <w:lang w:val="uk-UA"/>
        </w:rPr>
        <w:t>3</w:t>
      </w:r>
      <w:r w:rsidRPr="008917A3">
        <w:rPr>
          <w:sz w:val="28"/>
          <w:szCs w:val="28"/>
          <w:lang w:val="uk-UA"/>
        </w:rPr>
        <w:t xml:space="preserve"> року на контролі перебувало </w:t>
      </w:r>
      <w:r w:rsidR="007966EE" w:rsidRPr="008917A3">
        <w:rPr>
          <w:sz w:val="28"/>
          <w:szCs w:val="28"/>
          <w:lang w:val="uk-UA"/>
        </w:rPr>
        <w:t>132</w:t>
      </w:r>
      <w:r w:rsidRPr="008917A3">
        <w:rPr>
          <w:sz w:val="28"/>
          <w:szCs w:val="28"/>
          <w:lang w:val="uk-UA"/>
        </w:rPr>
        <w:t xml:space="preserve"> розпоряджен</w:t>
      </w:r>
      <w:r w:rsidR="007966EE" w:rsidRPr="008917A3">
        <w:rPr>
          <w:sz w:val="28"/>
          <w:szCs w:val="28"/>
          <w:lang w:val="uk-UA"/>
        </w:rPr>
        <w:t>ня</w:t>
      </w:r>
      <w:r w:rsidRPr="008917A3">
        <w:rPr>
          <w:sz w:val="28"/>
          <w:szCs w:val="28"/>
          <w:lang w:val="uk-UA"/>
        </w:rPr>
        <w:t xml:space="preserve"> голови облдержадміністрації, 2</w:t>
      </w:r>
      <w:r w:rsidR="007966EE" w:rsidRPr="008917A3">
        <w:rPr>
          <w:sz w:val="28"/>
          <w:szCs w:val="28"/>
          <w:lang w:val="uk-UA"/>
        </w:rPr>
        <w:t>7</w:t>
      </w:r>
      <w:r w:rsidRPr="008917A3">
        <w:rPr>
          <w:sz w:val="28"/>
          <w:szCs w:val="28"/>
          <w:lang w:val="uk-UA"/>
        </w:rPr>
        <w:t xml:space="preserve"> доруч</w:t>
      </w:r>
      <w:r w:rsidR="007966EE" w:rsidRPr="008917A3">
        <w:rPr>
          <w:sz w:val="28"/>
          <w:szCs w:val="28"/>
          <w:lang w:val="uk-UA"/>
        </w:rPr>
        <w:t xml:space="preserve">ень голови облдержадміністрації, </w:t>
      </w:r>
      <w:r w:rsidRPr="008917A3">
        <w:rPr>
          <w:sz w:val="28"/>
          <w:szCs w:val="28"/>
          <w:lang w:val="uk-UA"/>
        </w:rPr>
        <w:t>6</w:t>
      </w:r>
      <w:r w:rsidR="007966EE" w:rsidRPr="008917A3">
        <w:rPr>
          <w:sz w:val="28"/>
          <w:szCs w:val="28"/>
          <w:lang w:val="uk-UA"/>
        </w:rPr>
        <w:t>0</w:t>
      </w:r>
      <w:r w:rsidRPr="008917A3">
        <w:rPr>
          <w:sz w:val="28"/>
          <w:szCs w:val="28"/>
          <w:lang w:val="uk-UA"/>
        </w:rPr>
        <w:t xml:space="preserve"> розпоряджен</w:t>
      </w:r>
      <w:r w:rsidR="007966EE" w:rsidRPr="008917A3">
        <w:rPr>
          <w:sz w:val="28"/>
          <w:szCs w:val="28"/>
          <w:lang w:val="uk-UA"/>
        </w:rPr>
        <w:t>ь</w:t>
      </w:r>
      <w:r w:rsidRPr="008917A3">
        <w:rPr>
          <w:sz w:val="28"/>
          <w:szCs w:val="28"/>
          <w:lang w:val="uk-UA"/>
        </w:rPr>
        <w:t xml:space="preserve"> </w:t>
      </w:r>
      <w:r w:rsidR="007966EE" w:rsidRPr="008917A3">
        <w:rPr>
          <w:sz w:val="28"/>
          <w:szCs w:val="28"/>
          <w:lang w:val="uk-UA"/>
        </w:rPr>
        <w:t>та 9</w:t>
      </w:r>
      <w:r w:rsidRPr="008917A3">
        <w:rPr>
          <w:sz w:val="28"/>
          <w:szCs w:val="28"/>
          <w:lang w:val="uk-UA"/>
        </w:rPr>
        <w:t xml:space="preserve"> доручен</w:t>
      </w:r>
      <w:r w:rsidR="007966EE" w:rsidRPr="008917A3">
        <w:rPr>
          <w:sz w:val="28"/>
          <w:szCs w:val="28"/>
          <w:lang w:val="uk-UA"/>
        </w:rPr>
        <w:t>ь</w:t>
      </w:r>
      <w:r w:rsidRPr="008917A3">
        <w:rPr>
          <w:sz w:val="28"/>
          <w:szCs w:val="28"/>
          <w:lang w:val="uk-UA"/>
        </w:rPr>
        <w:t xml:space="preserve"> </w:t>
      </w:r>
      <w:r w:rsidR="007966EE" w:rsidRPr="008917A3">
        <w:rPr>
          <w:sz w:val="28"/>
          <w:szCs w:val="28"/>
          <w:lang w:val="uk-UA"/>
        </w:rPr>
        <w:t>голови райде</w:t>
      </w:r>
      <w:r w:rsidRPr="008917A3">
        <w:rPr>
          <w:sz w:val="28"/>
          <w:szCs w:val="28"/>
          <w:lang w:val="uk-UA"/>
        </w:rPr>
        <w:t xml:space="preserve">ржадміністрації. </w:t>
      </w:r>
      <w:r w:rsidR="007966EE" w:rsidRPr="008917A3">
        <w:rPr>
          <w:sz w:val="28"/>
          <w:szCs w:val="28"/>
          <w:lang w:val="uk-UA"/>
        </w:rPr>
        <w:t xml:space="preserve"> Знято з контролю 34 розпорядження голови облдержадміністрації, 4 доручення голо</w:t>
      </w:r>
      <w:r w:rsidR="007F601F" w:rsidRPr="008917A3">
        <w:rPr>
          <w:sz w:val="28"/>
          <w:szCs w:val="28"/>
          <w:lang w:val="uk-UA"/>
        </w:rPr>
        <w:t xml:space="preserve">ви </w:t>
      </w:r>
      <w:r w:rsidR="007F601F" w:rsidRPr="008917A3">
        <w:rPr>
          <w:sz w:val="28"/>
          <w:szCs w:val="28"/>
          <w:lang w:val="uk-UA"/>
        </w:rPr>
        <w:lastRenderedPageBreak/>
        <w:t>облдержадміністрації,</w:t>
      </w:r>
      <w:r w:rsidR="007966EE" w:rsidRPr="008917A3">
        <w:rPr>
          <w:sz w:val="28"/>
          <w:szCs w:val="28"/>
          <w:lang w:val="uk-UA"/>
        </w:rPr>
        <w:t xml:space="preserve"> 8 розпоряджень голови райдержадміністрації та 2 доручення голови райдержадміністрації. </w:t>
      </w:r>
      <w:r w:rsidRPr="008917A3">
        <w:rPr>
          <w:sz w:val="28"/>
          <w:szCs w:val="28"/>
          <w:lang w:val="uk-UA"/>
        </w:rPr>
        <w:t>З метою вчасного інформування на розпорядження і доручення облдержадміністрації та райдержадміністрації здійснювався щотижневий, щоденний випереджувальні моніторинги.</w:t>
      </w:r>
      <w:r w:rsidR="00B634C7" w:rsidRPr="008917A3">
        <w:rPr>
          <w:sz w:val="28"/>
          <w:szCs w:val="28"/>
          <w:lang w:val="uk-UA"/>
        </w:rPr>
        <w:t xml:space="preserve"> </w:t>
      </w:r>
      <w:r w:rsidR="007966EE" w:rsidRPr="008917A3">
        <w:rPr>
          <w:sz w:val="28"/>
          <w:szCs w:val="28"/>
          <w:lang w:val="uk-UA"/>
        </w:rPr>
        <w:t xml:space="preserve">   Протягом звітного періоду організовано та проведено 13 засідань «Дня кон</w:t>
      </w:r>
      <w:r w:rsidR="007F601F" w:rsidRPr="008917A3">
        <w:rPr>
          <w:sz w:val="28"/>
          <w:szCs w:val="28"/>
          <w:lang w:val="uk-UA"/>
        </w:rPr>
        <w:t>тролю» при першому заступнику, з</w:t>
      </w:r>
      <w:r w:rsidR="007966EE" w:rsidRPr="008917A3">
        <w:rPr>
          <w:sz w:val="28"/>
          <w:szCs w:val="28"/>
          <w:lang w:val="uk-UA"/>
        </w:rPr>
        <w:t>аступниках голови райдержадміністрації</w:t>
      </w:r>
      <w:r w:rsidR="007F601F" w:rsidRPr="008917A3">
        <w:rPr>
          <w:sz w:val="28"/>
          <w:szCs w:val="28"/>
          <w:lang w:val="uk-UA"/>
        </w:rPr>
        <w:t>.</w:t>
      </w:r>
    </w:p>
    <w:p w:rsidR="00B634C7" w:rsidRPr="008917A3" w:rsidRDefault="00B634C7" w:rsidP="005B5A50">
      <w:pPr>
        <w:pStyle w:val="af5"/>
        <w:spacing w:before="120"/>
        <w:ind w:firstLine="720"/>
        <w:jc w:val="both"/>
        <w:rPr>
          <w:sz w:val="28"/>
          <w:szCs w:val="28"/>
          <w:lang w:val="uk-UA"/>
        </w:rPr>
      </w:pPr>
    </w:p>
    <w:p w:rsidR="00B634C7" w:rsidRPr="008917A3" w:rsidRDefault="00B634C7" w:rsidP="005B5A50">
      <w:pPr>
        <w:pStyle w:val="af5"/>
        <w:spacing w:before="120"/>
        <w:ind w:firstLine="720"/>
        <w:jc w:val="both"/>
        <w:rPr>
          <w:b/>
          <w:sz w:val="28"/>
          <w:szCs w:val="28"/>
          <w:lang w:val="uk-UA"/>
        </w:rPr>
      </w:pPr>
      <w:r w:rsidRPr="008917A3">
        <w:rPr>
          <w:b/>
          <w:sz w:val="28"/>
          <w:szCs w:val="28"/>
          <w:lang w:val="uk-UA"/>
        </w:rPr>
        <w:t>ВІДДІЛ ДЕРЖАВНОЇ РЕЄСТРАЦІЇ  РАЙДЕРЖАДМІНІСТРАЦІЇ</w:t>
      </w:r>
    </w:p>
    <w:p w:rsidR="00B634C7" w:rsidRPr="008917A3" w:rsidRDefault="00B634C7" w:rsidP="005B5A50">
      <w:pPr>
        <w:pStyle w:val="af5"/>
        <w:spacing w:before="120"/>
        <w:ind w:firstLine="720"/>
        <w:jc w:val="both"/>
        <w:rPr>
          <w:sz w:val="28"/>
          <w:szCs w:val="28"/>
          <w:lang w:val="uk-UA"/>
        </w:rPr>
      </w:pPr>
      <w:r w:rsidRPr="008917A3">
        <w:rPr>
          <w:sz w:val="28"/>
          <w:szCs w:val="28"/>
          <w:lang w:val="uk-UA"/>
        </w:rPr>
        <w:t xml:space="preserve">Протягом 2023 року </w:t>
      </w:r>
      <w:r w:rsidRPr="006A3A9F">
        <w:rPr>
          <w:sz w:val="28"/>
          <w:szCs w:val="28"/>
          <w:lang w:val="uk-UA"/>
        </w:rPr>
        <w:t xml:space="preserve">надавались адміністративні послуги та консультації громадян у сфері державної реєстрації речових прав на нерухоме майно та державної реєстрації юридичних осіб та фізичних осіб – підприємців. </w:t>
      </w:r>
      <w:r w:rsidR="00C76108" w:rsidRPr="008917A3">
        <w:rPr>
          <w:sz w:val="28"/>
          <w:szCs w:val="28"/>
          <w:lang w:val="uk-UA"/>
        </w:rPr>
        <w:t xml:space="preserve">Здійснювався процес впорядкування реєстраційних справ у сфері державної реєстрації. </w:t>
      </w:r>
      <w:r w:rsidRPr="008917A3">
        <w:rPr>
          <w:sz w:val="28"/>
          <w:szCs w:val="28"/>
          <w:lang w:val="uk-UA"/>
        </w:rPr>
        <w:t>Дежавним реєстратором надано 703 адміністративні</w:t>
      </w:r>
      <w:r w:rsidR="00D70580" w:rsidRPr="008917A3">
        <w:rPr>
          <w:sz w:val="28"/>
          <w:szCs w:val="28"/>
          <w:lang w:val="uk-UA"/>
        </w:rPr>
        <w:t xml:space="preserve"> послуги </w:t>
      </w:r>
      <w:r w:rsidRPr="008917A3">
        <w:rPr>
          <w:sz w:val="28"/>
          <w:szCs w:val="28"/>
          <w:lang w:val="uk-UA"/>
        </w:rPr>
        <w:t xml:space="preserve"> у сфері державної реєстрації.</w:t>
      </w:r>
    </w:p>
    <w:p w:rsidR="00B634C7" w:rsidRPr="008917A3" w:rsidRDefault="00B634C7" w:rsidP="005B5A50">
      <w:pPr>
        <w:pStyle w:val="af5"/>
        <w:spacing w:before="120"/>
        <w:ind w:firstLine="720"/>
        <w:jc w:val="both"/>
        <w:rPr>
          <w:sz w:val="28"/>
          <w:szCs w:val="28"/>
          <w:lang w:val="uk-UA"/>
        </w:rPr>
      </w:pPr>
    </w:p>
    <w:p w:rsidR="00DF6222" w:rsidRPr="006A3A9F" w:rsidRDefault="00DF6222" w:rsidP="00DF6222">
      <w:pPr>
        <w:suppressAutoHyphens w:val="0"/>
        <w:ind w:left="708"/>
        <w:jc w:val="both"/>
        <w:rPr>
          <w:sz w:val="28"/>
          <w:szCs w:val="28"/>
          <w:lang w:val="uk-UA"/>
        </w:rPr>
      </w:pPr>
    </w:p>
    <w:tbl>
      <w:tblPr>
        <w:tblW w:w="0" w:type="auto"/>
        <w:tblInd w:w="42" w:type="dxa"/>
        <w:tblLayout w:type="fixed"/>
        <w:tblLook w:val="0000" w:firstRow="0" w:lastRow="0" w:firstColumn="0" w:lastColumn="0" w:noHBand="0" w:noVBand="0"/>
      </w:tblPr>
      <w:tblGrid>
        <w:gridCol w:w="4886"/>
        <w:gridCol w:w="4819"/>
      </w:tblGrid>
      <w:tr w:rsidR="005606DC" w:rsidRPr="008917A3">
        <w:tc>
          <w:tcPr>
            <w:tcW w:w="4886" w:type="dxa"/>
            <w:shd w:val="clear" w:color="auto" w:fill="auto"/>
          </w:tcPr>
          <w:p w:rsidR="005606DC" w:rsidRPr="008917A3" w:rsidRDefault="00C6731F" w:rsidP="00A24698">
            <w:pPr>
              <w:pStyle w:val="af2"/>
              <w:ind w:left="0" w:firstLine="709"/>
              <w:jc w:val="both"/>
              <w:rPr>
                <w:sz w:val="28"/>
                <w:szCs w:val="28"/>
              </w:rPr>
            </w:pPr>
            <w:r w:rsidRPr="008917A3">
              <w:rPr>
                <w:sz w:val="28"/>
                <w:szCs w:val="28"/>
              </w:rPr>
              <w:t>К</w:t>
            </w:r>
            <w:r w:rsidR="008807F2" w:rsidRPr="008917A3">
              <w:rPr>
                <w:sz w:val="28"/>
                <w:szCs w:val="28"/>
              </w:rPr>
              <w:t>ерівн</w:t>
            </w:r>
            <w:r w:rsidR="005606DC" w:rsidRPr="008917A3">
              <w:rPr>
                <w:sz w:val="28"/>
                <w:szCs w:val="28"/>
              </w:rPr>
              <w:t>ик</w:t>
            </w:r>
            <w:r w:rsidR="008807F2" w:rsidRPr="008917A3">
              <w:rPr>
                <w:sz w:val="28"/>
                <w:szCs w:val="28"/>
              </w:rPr>
              <w:t xml:space="preserve"> </w:t>
            </w:r>
            <w:r w:rsidR="005606DC" w:rsidRPr="008917A3">
              <w:rPr>
                <w:sz w:val="28"/>
                <w:szCs w:val="28"/>
              </w:rPr>
              <w:t xml:space="preserve"> апарату адміністрації</w:t>
            </w:r>
          </w:p>
        </w:tc>
        <w:tc>
          <w:tcPr>
            <w:tcW w:w="4819" w:type="dxa"/>
            <w:shd w:val="clear" w:color="auto" w:fill="auto"/>
          </w:tcPr>
          <w:p w:rsidR="005606DC" w:rsidRPr="008917A3" w:rsidRDefault="00CD4345" w:rsidP="00A24698">
            <w:pPr>
              <w:pStyle w:val="af2"/>
              <w:ind w:left="0" w:firstLine="709"/>
              <w:jc w:val="both"/>
              <w:rPr>
                <w:sz w:val="28"/>
                <w:szCs w:val="28"/>
              </w:rPr>
            </w:pPr>
            <w:r w:rsidRPr="008917A3">
              <w:rPr>
                <w:sz w:val="28"/>
                <w:szCs w:val="28"/>
              </w:rPr>
              <w:t xml:space="preserve">                 </w:t>
            </w:r>
            <w:r w:rsidR="00C6731F" w:rsidRPr="008917A3">
              <w:rPr>
                <w:sz w:val="28"/>
                <w:szCs w:val="28"/>
              </w:rPr>
              <w:t>Лілія СЛІВІНСЬКА</w:t>
            </w:r>
          </w:p>
        </w:tc>
      </w:tr>
      <w:tr w:rsidR="005606DC" w:rsidRPr="008917A3">
        <w:tblPrEx>
          <w:tblCellMar>
            <w:left w:w="0" w:type="dxa"/>
            <w:right w:w="0" w:type="dxa"/>
          </w:tblCellMar>
        </w:tblPrEx>
        <w:tc>
          <w:tcPr>
            <w:tcW w:w="4886" w:type="dxa"/>
            <w:shd w:val="clear" w:color="auto" w:fill="auto"/>
          </w:tcPr>
          <w:p w:rsidR="005606DC" w:rsidRPr="008917A3" w:rsidRDefault="005606DC" w:rsidP="00A24698">
            <w:pPr>
              <w:pStyle w:val="af2"/>
              <w:snapToGrid w:val="0"/>
              <w:ind w:left="0" w:firstLine="709"/>
              <w:jc w:val="both"/>
            </w:pPr>
          </w:p>
          <w:p w:rsidR="005606DC" w:rsidRPr="008917A3" w:rsidRDefault="005606DC" w:rsidP="00A24698">
            <w:pPr>
              <w:pStyle w:val="af2"/>
              <w:ind w:left="0" w:firstLine="709"/>
              <w:jc w:val="both"/>
            </w:pPr>
          </w:p>
          <w:p w:rsidR="005606DC" w:rsidRPr="008917A3" w:rsidRDefault="005606DC" w:rsidP="00A24698">
            <w:pPr>
              <w:pStyle w:val="af2"/>
              <w:ind w:left="0" w:firstLine="709"/>
              <w:jc w:val="both"/>
            </w:pPr>
          </w:p>
        </w:tc>
        <w:tc>
          <w:tcPr>
            <w:tcW w:w="4819" w:type="dxa"/>
            <w:shd w:val="clear" w:color="auto" w:fill="auto"/>
          </w:tcPr>
          <w:p w:rsidR="005606DC" w:rsidRPr="008917A3" w:rsidRDefault="005606DC" w:rsidP="00A24698">
            <w:pPr>
              <w:pStyle w:val="af2"/>
              <w:snapToGrid w:val="0"/>
              <w:ind w:left="0" w:firstLine="709"/>
              <w:jc w:val="both"/>
            </w:pPr>
          </w:p>
        </w:tc>
      </w:tr>
    </w:tbl>
    <w:p w:rsidR="005606DC" w:rsidRPr="008917A3" w:rsidRDefault="005606DC" w:rsidP="00A24698">
      <w:pPr>
        <w:pStyle w:val="af2"/>
        <w:ind w:left="0" w:firstLine="709"/>
        <w:jc w:val="both"/>
      </w:pPr>
    </w:p>
    <w:sectPr w:rsidR="005606DC" w:rsidRPr="008917A3">
      <w:headerReference w:type="default" r:id="rId10"/>
      <w:pgSz w:w="11906" w:h="16838"/>
      <w:pgMar w:top="1134" w:right="567" w:bottom="85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53" w:rsidRDefault="00C55253">
      <w:r>
        <w:separator/>
      </w:r>
    </w:p>
  </w:endnote>
  <w:endnote w:type="continuationSeparator" w:id="0">
    <w:p w:rsidR="00C55253" w:rsidRDefault="00C5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Liberation Sans">
    <w:altName w:val="Arial"/>
    <w:charset w:val="01"/>
    <w:family w:val="swiss"/>
    <w:pitch w:val="variable"/>
  </w:font>
  <w:font w:name="Droid Sans Fallback">
    <w:altName w:val="Times New Roman"/>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UkrainianTimesET">
    <w:altName w:val="Courier New"/>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Segoe UI"/>
    <w:panose1 w:val="00000000000000000000"/>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Nimbus Roman No9 L">
    <w:altName w:val="Times New Roman"/>
    <w:charset w:val="01"/>
    <w:family w:val="roman"/>
    <w:pitch w:val="variable"/>
  </w:font>
  <w:font w:name="Lato">
    <w:altName w:val="Times New Roman"/>
    <w:panose1 w:val="00000000000000000000"/>
    <w:charset w:val="00"/>
    <w:family w:val="roman"/>
    <w:notTrueType/>
    <w:pitch w:val="default"/>
  </w:font>
  <w:font w:name="14">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53" w:rsidRDefault="00C55253">
      <w:r>
        <w:separator/>
      </w:r>
    </w:p>
  </w:footnote>
  <w:footnote w:type="continuationSeparator" w:id="0">
    <w:p w:rsidR="00C55253" w:rsidRDefault="00C55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A3" w:rsidRDefault="008917A3">
    <w:pPr>
      <w:pStyle w:val="ad"/>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88201E9"/>
    <w:multiLevelType w:val="hybridMultilevel"/>
    <w:tmpl w:val="77DA42DA"/>
    <w:lvl w:ilvl="0" w:tplc="158295AC">
      <w:start w:val="2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6">
    <w:nsid w:val="0F58672F"/>
    <w:multiLevelType w:val="hybridMultilevel"/>
    <w:tmpl w:val="123A7C7C"/>
    <w:lvl w:ilvl="0" w:tplc="9170F6D0">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70BA0"/>
    <w:multiLevelType w:val="hybridMultilevel"/>
    <w:tmpl w:val="9BFEC562"/>
    <w:lvl w:ilvl="0" w:tplc="1DF24E1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5E05AAC"/>
    <w:multiLevelType w:val="hybridMultilevel"/>
    <w:tmpl w:val="87880FA8"/>
    <w:lvl w:ilvl="0" w:tplc="AC52715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C3258E9"/>
    <w:multiLevelType w:val="hybridMultilevel"/>
    <w:tmpl w:val="5A6A17DA"/>
    <w:lvl w:ilvl="0" w:tplc="209451CC">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3276" w:hanging="360"/>
      </w:pPr>
      <w:rPr>
        <w:rFonts w:ascii="Courier New" w:hAnsi="Courier New" w:cs="Courier New" w:hint="default"/>
      </w:rPr>
    </w:lvl>
    <w:lvl w:ilvl="2" w:tplc="04190005" w:tentative="1">
      <w:start w:val="1"/>
      <w:numFmt w:val="bullet"/>
      <w:lvlText w:val=""/>
      <w:lvlJc w:val="left"/>
      <w:pPr>
        <w:ind w:left="3996" w:hanging="360"/>
      </w:pPr>
      <w:rPr>
        <w:rFonts w:ascii="Wingdings" w:hAnsi="Wingdings" w:hint="default"/>
      </w:rPr>
    </w:lvl>
    <w:lvl w:ilvl="3" w:tplc="04190001" w:tentative="1">
      <w:start w:val="1"/>
      <w:numFmt w:val="bullet"/>
      <w:lvlText w:val=""/>
      <w:lvlJc w:val="left"/>
      <w:pPr>
        <w:ind w:left="4716" w:hanging="360"/>
      </w:pPr>
      <w:rPr>
        <w:rFonts w:ascii="Symbol" w:hAnsi="Symbol" w:hint="default"/>
      </w:rPr>
    </w:lvl>
    <w:lvl w:ilvl="4" w:tplc="04190003" w:tentative="1">
      <w:start w:val="1"/>
      <w:numFmt w:val="bullet"/>
      <w:lvlText w:val="o"/>
      <w:lvlJc w:val="left"/>
      <w:pPr>
        <w:ind w:left="5436" w:hanging="360"/>
      </w:pPr>
      <w:rPr>
        <w:rFonts w:ascii="Courier New" w:hAnsi="Courier New" w:cs="Courier New" w:hint="default"/>
      </w:rPr>
    </w:lvl>
    <w:lvl w:ilvl="5" w:tplc="04190005" w:tentative="1">
      <w:start w:val="1"/>
      <w:numFmt w:val="bullet"/>
      <w:lvlText w:val=""/>
      <w:lvlJc w:val="left"/>
      <w:pPr>
        <w:ind w:left="6156" w:hanging="360"/>
      </w:pPr>
      <w:rPr>
        <w:rFonts w:ascii="Wingdings" w:hAnsi="Wingdings" w:hint="default"/>
      </w:rPr>
    </w:lvl>
    <w:lvl w:ilvl="6" w:tplc="04190001" w:tentative="1">
      <w:start w:val="1"/>
      <w:numFmt w:val="bullet"/>
      <w:lvlText w:val=""/>
      <w:lvlJc w:val="left"/>
      <w:pPr>
        <w:ind w:left="6876" w:hanging="360"/>
      </w:pPr>
      <w:rPr>
        <w:rFonts w:ascii="Symbol" w:hAnsi="Symbol" w:hint="default"/>
      </w:rPr>
    </w:lvl>
    <w:lvl w:ilvl="7" w:tplc="04190003" w:tentative="1">
      <w:start w:val="1"/>
      <w:numFmt w:val="bullet"/>
      <w:lvlText w:val="o"/>
      <w:lvlJc w:val="left"/>
      <w:pPr>
        <w:ind w:left="7596" w:hanging="360"/>
      </w:pPr>
      <w:rPr>
        <w:rFonts w:ascii="Courier New" w:hAnsi="Courier New" w:cs="Courier New" w:hint="default"/>
      </w:rPr>
    </w:lvl>
    <w:lvl w:ilvl="8" w:tplc="04190005" w:tentative="1">
      <w:start w:val="1"/>
      <w:numFmt w:val="bullet"/>
      <w:lvlText w:val=""/>
      <w:lvlJc w:val="left"/>
      <w:pPr>
        <w:ind w:left="8316" w:hanging="360"/>
      </w:pPr>
      <w:rPr>
        <w:rFonts w:ascii="Wingdings" w:hAnsi="Wingdings" w:hint="default"/>
      </w:rPr>
    </w:lvl>
  </w:abstractNum>
  <w:abstractNum w:abstractNumId="10">
    <w:nsid w:val="28533DB1"/>
    <w:multiLevelType w:val="hybridMultilevel"/>
    <w:tmpl w:val="CD92EADA"/>
    <w:lvl w:ilvl="0" w:tplc="0422000F">
      <w:start w:val="1"/>
      <w:numFmt w:val="decimal"/>
      <w:lvlText w:val="%1."/>
      <w:lvlJc w:val="left"/>
      <w:pPr>
        <w:tabs>
          <w:tab w:val="num" w:pos="784"/>
        </w:tabs>
        <w:ind w:left="78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2BB87FD7"/>
    <w:multiLevelType w:val="multilevel"/>
    <w:tmpl w:val="625CE842"/>
    <w:lvl w:ilvl="0">
      <w:numFmt w:val="bullet"/>
      <w:lvlText w:val="-"/>
      <w:lvlJc w:val="left"/>
      <w:pPr>
        <w:ind w:left="720" w:hanging="360"/>
      </w:pPr>
      <w:rPr>
        <w:rFonts w:ascii="Times New Roman" w:eastAsia="Andale Sans U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C14336C"/>
    <w:multiLevelType w:val="hybridMultilevel"/>
    <w:tmpl w:val="48F45108"/>
    <w:lvl w:ilvl="0" w:tplc="18827D3E">
      <w:start w:val="6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08109B4"/>
    <w:multiLevelType w:val="hybridMultilevel"/>
    <w:tmpl w:val="EA38E9BC"/>
    <w:lvl w:ilvl="0" w:tplc="CAF80276">
      <w:numFmt w:val="bullet"/>
      <w:lvlText w:val="-"/>
      <w:lvlJc w:val="left"/>
      <w:pPr>
        <w:ind w:left="1065" w:hanging="360"/>
      </w:pPr>
      <w:rPr>
        <w:rFonts w:ascii="Calibri" w:eastAsia="Calibri" w:hAnsi="Calibri" w:cs="Calibri"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nsid w:val="30F56344"/>
    <w:multiLevelType w:val="hybridMultilevel"/>
    <w:tmpl w:val="C6924B94"/>
    <w:lvl w:ilvl="0" w:tplc="20828FA0">
      <w:numFmt w:val="bullet"/>
      <w:lvlText w:val="-"/>
      <w:lvlJc w:val="left"/>
      <w:pPr>
        <w:tabs>
          <w:tab w:val="num" w:pos="1134"/>
        </w:tabs>
        <w:ind w:left="1134" w:hanging="41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BB2EEA"/>
    <w:multiLevelType w:val="hybridMultilevel"/>
    <w:tmpl w:val="FAC87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AB032F9"/>
    <w:multiLevelType w:val="hybridMultilevel"/>
    <w:tmpl w:val="5DAE2E9E"/>
    <w:lvl w:ilvl="0" w:tplc="CAB0783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47EB538A"/>
    <w:multiLevelType w:val="hybridMultilevel"/>
    <w:tmpl w:val="EC60BC44"/>
    <w:lvl w:ilvl="0" w:tplc="54CA600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3324DE8"/>
    <w:multiLevelType w:val="hybridMultilevel"/>
    <w:tmpl w:val="1C9AAF90"/>
    <w:lvl w:ilvl="0" w:tplc="F71A32BE">
      <w:start w:val="1"/>
      <w:numFmt w:val="decimal"/>
      <w:lvlText w:val="%1."/>
      <w:lvlJc w:val="left"/>
      <w:pPr>
        <w:tabs>
          <w:tab w:val="num" w:pos="1841"/>
        </w:tabs>
        <w:ind w:left="1841" w:hanging="990"/>
      </w:pPr>
      <w:rPr>
        <w:rFonts w:hint="default"/>
      </w:rPr>
    </w:lvl>
    <w:lvl w:ilvl="1" w:tplc="04190019" w:tentative="1">
      <w:start w:val="1"/>
      <w:numFmt w:val="lowerLetter"/>
      <w:lvlText w:val="%2."/>
      <w:lvlJc w:val="left"/>
      <w:pPr>
        <w:tabs>
          <w:tab w:val="num" w:pos="1929"/>
        </w:tabs>
        <w:ind w:left="1929" w:hanging="360"/>
      </w:pPr>
    </w:lvl>
    <w:lvl w:ilvl="2" w:tplc="0419001B" w:tentative="1">
      <w:start w:val="1"/>
      <w:numFmt w:val="lowerRoman"/>
      <w:lvlText w:val="%3."/>
      <w:lvlJc w:val="right"/>
      <w:pPr>
        <w:tabs>
          <w:tab w:val="num" w:pos="2649"/>
        </w:tabs>
        <w:ind w:left="2649" w:hanging="180"/>
      </w:pPr>
    </w:lvl>
    <w:lvl w:ilvl="3" w:tplc="0419000F" w:tentative="1">
      <w:start w:val="1"/>
      <w:numFmt w:val="decimal"/>
      <w:lvlText w:val="%4."/>
      <w:lvlJc w:val="left"/>
      <w:pPr>
        <w:tabs>
          <w:tab w:val="num" w:pos="3369"/>
        </w:tabs>
        <w:ind w:left="3369" w:hanging="360"/>
      </w:pPr>
    </w:lvl>
    <w:lvl w:ilvl="4" w:tplc="04190019" w:tentative="1">
      <w:start w:val="1"/>
      <w:numFmt w:val="lowerLetter"/>
      <w:lvlText w:val="%5."/>
      <w:lvlJc w:val="left"/>
      <w:pPr>
        <w:tabs>
          <w:tab w:val="num" w:pos="4089"/>
        </w:tabs>
        <w:ind w:left="4089" w:hanging="360"/>
      </w:pPr>
    </w:lvl>
    <w:lvl w:ilvl="5" w:tplc="0419001B" w:tentative="1">
      <w:start w:val="1"/>
      <w:numFmt w:val="lowerRoman"/>
      <w:lvlText w:val="%6."/>
      <w:lvlJc w:val="right"/>
      <w:pPr>
        <w:tabs>
          <w:tab w:val="num" w:pos="4809"/>
        </w:tabs>
        <w:ind w:left="4809" w:hanging="180"/>
      </w:pPr>
    </w:lvl>
    <w:lvl w:ilvl="6" w:tplc="0419000F" w:tentative="1">
      <w:start w:val="1"/>
      <w:numFmt w:val="decimal"/>
      <w:lvlText w:val="%7."/>
      <w:lvlJc w:val="left"/>
      <w:pPr>
        <w:tabs>
          <w:tab w:val="num" w:pos="5529"/>
        </w:tabs>
        <w:ind w:left="5529" w:hanging="360"/>
      </w:pPr>
    </w:lvl>
    <w:lvl w:ilvl="7" w:tplc="04190019" w:tentative="1">
      <w:start w:val="1"/>
      <w:numFmt w:val="lowerLetter"/>
      <w:lvlText w:val="%8."/>
      <w:lvlJc w:val="left"/>
      <w:pPr>
        <w:tabs>
          <w:tab w:val="num" w:pos="6249"/>
        </w:tabs>
        <w:ind w:left="6249" w:hanging="360"/>
      </w:pPr>
    </w:lvl>
    <w:lvl w:ilvl="8" w:tplc="0419001B" w:tentative="1">
      <w:start w:val="1"/>
      <w:numFmt w:val="lowerRoman"/>
      <w:lvlText w:val="%9."/>
      <w:lvlJc w:val="right"/>
      <w:pPr>
        <w:tabs>
          <w:tab w:val="num" w:pos="6969"/>
        </w:tabs>
        <w:ind w:left="6969" w:hanging="180"/>
      </w:pPr>
    </w:lvl>
  </w:abstractNum>
  <w:abstractNum w:abstractNumId="19">
    <w:nsid w:val="65455FD3"/>
    <w:multiLevelType w:val="hybridMultilevel"/>
    <w:tmpl w:val="1EFE7E56"/>
    <w:lvl w:ilvl="0" w:tplc="B5A04FFE">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65750C4A"/>
    <w:multiLevelType w:val="hybridMultilevel"/>
    <w:tmpl w:val="ABE4B4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7B9B3378"/>
    <w:multiLevelType w:val="hybridMultilevel"/>
    <w:tmpl w:val="0B2AA300"/>
    <w:lvl w:ilvl="0" w:tplc="A12A64EC">
      <w:numFmt w:val="bullet"/>
      <w:lvlText w:val="-"/>
      <w:lvlJc w:val="left"/>
      <w:pPr>
        <w:ind w:left="2138" w:hanging="360"/>
      </w:pPr>
      <w:rPr>
        <w:rFonts w:ascii="Times New Roman" w:eastAsia="Times New Roman" w:hAnsi="Times New Roman" w:cs="Times New Roman"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22">
    <w:nsid w:val="7CF06459"/>
    <w:multiLevelType w:val="hybridMultilevel"/>
    <w:tmpl w:val="DAE65E10"/>
    <w:lvl w:ilvl="0" w:tplc="31F27188">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20"/>
  </w:num>
  <w:num w:numId="9">
    <w:abstractNumId w:val="15"/>
  </w:num>
  <w:num w:numId="10">
    <w:abstractNumId w:val="16"/>
  </w:num>
  <w:num w:numId="11">
    <w:abstractNumId w:val="2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7"/>
  </w:num>
  <w:num w:numId="16">
    <w:abstractNumId w:val="18"/>
  </w:num>
  <w:num w:numId="17">
    <w:abstractNumId w:val="21"/>
  </w:num>
  <w:num w:numId="18">
    <w:abstractNumId w:val="11"/>
  </w:num>
  <w:num w:numId="19">
    <w:abstractNumId w:val="1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EE"/>
    <w:rsid w:val="00021D4C"/>
    <w:rsid w:val="00024C2B"/>
    <w:rsid w:val="00031F12"/>
    <w:rsid w:val="0006038E"/>
    <w:rsid w:val="00072C60"/>
    <w:rsid w:val="00075C52"/>
    <w:rsid w:val="00091176"/>
    <w:rsid w:val="00094782"/>
    <w:rsid w:val="00096654"/>
    <w:rsid w:val="000A1E78"/>
    <w:rsid w:val="000A4FD0"/>
    <w:rsid w:val="000C0A49"/>
    <w:rsid w:val="000D34DD"/>
    <w:rsid w:val="000F19B6"/>
    <w:rsid w:val="00121620"/>
    <w:rsid w:val="00126CCE"/>
    <w:rsid w:val="00130F80"/>
    <w:rsid w:val="00133F87"/>
    <w:rsid w:val="0013652A"/>
    <w:rsid w:val="00137EA4"/>
    <w:rsid w:val="001414D8"/>
    <w:rsid w:val="001437D2"/>
    <w:rsid w:val="001504F1"/>
    <w:rsid w:val="00163601"/>
    <w:rsid w:val="00190B90"/>
    <w:rsid w:val="00192A91"/>
    <w:rsid w:val="001A64DE"/>
    <w:rsid w:val="001B23DA"/>
    <w:rsid w:val="001B2688"/>
    <w:rsid w:val="001B374E"/>
    <w:rsid w:val="001C0E8C"/>
    <w:rsid w:val="001D7382"/>
    <w:rsid w:val="002016A5"/>
    <w:rsid w:val="00222567"/>
    <w:rsid w:val="00230DFD"/>
    <w:rsid w:val="002358EC"/>
    <w:rsid w:val="00262C48"/>
    <w:rsid w:val="00265F87"/>
    <w:rsid w:val="0028661B"/>
    <w:rsid w:val="00287153"/>
    <w:rsid w:val="0029636A"/>
    <w:rsid w:val="0029789C"/>
    <w:rsid w:val="002C1B00"/>
    <w:rsid w:val="002C7ED0"/>
    <w:rsid w:val="002D6258"/>
    <w:rsid w:val="002F7A14"/>
    <w:rsid w:val="00315E14"/>
    <w:rsid w:val="003241D1"/>
    <w:rsid w:val="003316BA"/>
    <w:rsid w:val="003408C9"/>
    <w:rsid w:val="00350061"/>
    <w:rsid w:val="0035793B"/>
    <w:rsid w:val="00362138"/>
    <w:rsid w:val="00365BEF"/>
    <w:rsid w:val="003A72EE"/>
    <w:rsid w:val="003B4588"/>
    <w:rsid w:val="003E537B"/>
    <w:rsid w:val="0041203B"/>
    <w:rsid w:val="00417989"/>
    <w:rsid w:val="00440094"/>
    <w:rsid w:val="00442D72"/>
    <w:rsid w:val="00472D19"/>
    <w:rsid w:val="00472F08"/>
    <w:rsid w:val="00473009"/>
    <w:rsid w:val="00485392"/>
    <w:rsid w:val="004973E1"/>
    <w:rsid w:val="004E4AE3"/>
    <w:rsid w:val="00503272"/>
    <w:rsid w:val="0050420C"/>
    <w:rsid w:val="00507162"/>
    <w:rsid w:val="005140ED"/>
    <w:rsid w:val="00522DD0"/>
    <w:rsid w:val="0052653D"/>
    <w:rsid w:val="005434EE"/>
    <w:rsid w:val="005606DC"/>
    <w:rsid w:val="00594147"/>
    <w:rsid w:val="005B5773"/>
    <w:rsid w:val="005B5A50"/>
    <w:rsid w:val="005C1348"/>
    <w:rsid w:val="005C7C25"/>
    <w:rsid w:val="005E6543"/>
    <w:rsid w:val="00602296"/>
    <w:rsid w:val="00604527"/>
    <w:rsid w:val="00607999"/>
    <w:rsid w:val="00611C95"/>
    <w:rsid w:val="00622595"/>
    <w:rsid w:val="00623FDF"/>
    <w:rsid w:val="0065138C"/>
    <w:rsid w:val="00667363"/>
    <w:rsid w:val="00674DE3"/>
    <w:rsid w:val="00692855"/>
    <w:rsid w:val="00695BB5"/>
    <w:rsid w:val="006966C7"/>
    <w:rsid w:val="006A3A9F"/>
    <w:rsid w:val="006A40EE"/>
    <w:rsid w:val="006D69F6"/>
    <w:rsid w:val="006F016B"/>
    <w:rsid w:val="006F2068"/>
    <w:rsid w:val="00700E56"/>
    <w:rsid w:val="0074694F"/>
    <w:rsid w:val="007540AB"/>
    <w:rsid w:val="00754BF4"/>
    <w:rsid w:val="00755862"/>
    <w:rsid w:val="007643C4"/>
    <w:rsid w:val="007928C8"/>
    <w:rsid w:val="007935A6"/>
    <w:rsid w:val="00794777"/>
    <w:rsid w:val="007966EE"/>
    <w:rsid w:val="007A3059"/>
    <w:rsid w:val="007A4574"/>
    <w:rsid w:val="007C24D1"/>
    <w:rsid w:val="007D0255"/>
    <w:rsid w:val="007E3A7D"/>
    <w:rsid w:val="007E54C7"/>
    <w:rsid w:val="007E6CE5"/>
    <w:rsid w:val="007E734E"/>
    <w:rsid w:val="007F3AE8"/>
    <w:rsid w:val="007F601F"/>
    <w:rsid w:val="00822C29"/>
    <w:rsid w:val="00826BF4"/>
    <w:rsid w:val="0083193D"/>
    <w:rsid w:val="00834482"/>
    <w:rsid w:val="0084791E"/>
    <w:rsid w:val="0087599C"/>
    <w:rsid w:val="008807F2"/>
    <w:rsid w:val="00881067"/>
    <w:rsid w:val="008917A3"/>
    <w:rsid w:val="008A39C4"/>
    <w:rsid w:val="008B54CF"/>
    <w:rsid w:val="008B7113"/>
    <w:rsid w:val="008D65FF"/>
    <w:rsid w:val="008E1BA9"/>
    <w:rsid w:val="008F0C36"/>
    <w:rsid w:val="009072E4"/>
    <w:rsid w:val="0093029D"/>
    <w:rsid w:val="00932158"/>
    <w:rsid w:val="00940C49"/>
    <w:rsid w:val="009517F3"/>
    <w:rsid w:val="009563DA"/>
    <w:rsid w:val="0095730F"/>
    <w:rsid w:val="0097515C"/>
    <w:rsid w:val="00991B45"/>
    <w:rsid w:val="009C2037"/>
    <w:rsid w:val="00A24698"/>
    <w:rsid w:val="00A41989"/>
    <w:rsid w:val="00A43737"/>
    <w:rsid w:val="00A82094"/>
    <w:rsid w:val="00A856D7"/>
    <w:rsid w:val="00A97A58"/>
    <w:rsid w:val="00AA2BCF"/>
    <w:rsid w:val="00AA71EA"/>
    <w:rsid w:val="00AE731D"/>
    <w:rsid w:val="00B3153F"/>
    <w:rsid w:val="00B322C7"/>
    <w:rsid w:val="00B429C0"/>
    <w:rsid w:val="00B44E8E"/>
    <w:rsid w:val="00B56E28"/>
    <w:rsid w:val="00B634C7"/>
    <w:rsid w:val="00B66E84"/>
    <w:rsid w:val="00B82C95"/>
    <w:rsid w:val="00B84771"/>
    <w:rsid w:val="00B86FC5"/>
    <w:rsid w:val="00B96FF1"/>
    <w:rsid w:val="00BB6EA2"/>
    <w:rsid w:val="00BC7FC5"/>
    <w:rsid w:val="00BF683A"/>
    <w:rsid w:val="00C17B95"/>
    <w:rsid w:val="00C479D6"/>
    <w:rsid w:val="00C55253"/>
    <w:rsid w:val="00C56547"/>
    <w:rsid w:val="00C6731F"/>
    <w:rsid w:val="00C76108"/>
    <w:rsid w:val="00C84F2A"/>
    <w:rsid w:val="00C940BA"/>
    <w:rsid w:val="00C964E4"/>
    <w:rsid w:val="00CA3579"/>
    <w:rsid w:val="00CB0094"/>
    <w:rsid w:val="00CB5CA4"/>
    <w:rsid w:val="00CB7FBA"/>
    <w:rsid w:val="00CC52B8"/>
    <w:rsid w:val="00CC6A65"/>
    <w:rsid w:val="00CD3C48"/>
    <w:rsid w:val="00CD4345"/>
    <w:rsid w:val="00CE15E8"/>
    <w:rsid w:val="00CF02EA"/>
    <w:rsid w:val="00CF3B21"/>
    <w:rsid w:val="00D06CCF"/>
    <w:rsid w:val="00D111D5"/>
    <w:rsid w:val="00D15381"/>
    <w:rsid w:val="00D165B6"/>
    <w:rsid w:val="00D2596A"/>
    <w:rsid w:val="00D27B12"/>
    <w:rsid w:val="00D32AFE"/>
    <w:rsid w:val="00D34E62"/>
    <w:rsid w:val="00D5043E"/>
    <w:rsid w:val="00D536A1"/>
    <w:rsid w:val="00D53F56"/>
    <w:rsid w:val="00D62991"/>
    <w:rsid w:val="00D66E3F"/>
    <w:rsid w:val="00D70580"/>
    <w:rsid w:val="00D74F1C"/>
    <w:rsid w:val="00D940EB"/>
    <w:rsid w:val="00D95350"/>
    <w:rsid w:val="00DA393F"/>
    <w:rsid w:val="00DE27AF"/>
    <w:rsid w:val="00DF00E0"/>
    <w:rsid w:val="00DF6222"/>
    <w:rsid w:val="00E11D09"/>
    <w:rsid w:val="00E174A3"/>
    <w:rsid w:val="00E21F70"/>
    <w:rsid w:val="00E25F8B"/>
    <w:rsid w:val="00E4243C"/>
    <w:rsid w:val="00E47225"/>
    <w:rsid w:val="00E65315"/>
    <w:rsid w:val="00E90912"/>
    <w:rsid w:val="00E90AEE"/>
    <w:rsid w:val="00E91450"/>
    <w:rsid w:val="00E9222E"/>
    <w:rsid w:val="00E93753"/>
    <w:rsid w:val="00E955F7"/>
    <w:rsid w:val="00EA137B"/>
    <w:rsid w:val="00EA2ABD"/>
    <w:rsid w:val="00EA5FEF"/>
    <w:rsid w:val="00EC1DA3"/>
    <w:rsid w:val="00EC4A40"/>
    <w:rsid w:val="00EC6209"/>
    <w:rsid w:val="00ED1609"/>
    <w:rsid w:val="00EE7519"/>
    <w:rsid w:val="00EF129C"/>
    <w:rsid w:val="00F441B7"/>
    <w:rsid w:val="00F46DD6"/>
    <w:rsid w:val="00F51D7D"/>
    <w:rsid w:val="00F52322"/>
    <w:rsid w:val="00F55590"/>
    <w:rsid w:val="00F96032"/>
    <w:rsid w:val="00FA1FB0"/>
    <w:rsid w:val="00FB20EE"/>
    <w:rsid w:val="00FC4A8D"/>
    <w:rsid w:val="00FC77CB"/>
    <w:rsid w:val="00FE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zh-CN"/>
    </w:rPr>
  </w:style>
  <w:style w:type="paragraph" w:styleId="1">
    <w:name w:val="heading 1"/>
    <w:basedOn w:val="a0"/>
    <w:next w:val="a1"/>
    <w:qFormat/>
    <w:pPr>
      <w:numPr>
        <w:numId w:val="4"/>
      </w:numPr>
      <w:outlineLvl w:val="0"/>
    </w:pPr>
    <w:rPr>
      <w:b/>
      <w:bCs/>
      <w:sz w:val="36"/>
      <w:szCs w:val="36"/>
    </w:rPr>
  </w:style>
  <w:style w:type="paragraph" w:styleId="2">
    <w:name w:val="heading 2"/>
    <w:basedOn w:val="a"/>
    <w:next w:val="a"/>
    <w:qFormat/>
    <w:pPr>
      <w:keepNext/>
      <w:numPr>
        <w:numId w:val="5"/>
      </w:numPr>
      <w:spacing w:before="240" w:after="60"/>
      <w:outlineLvl w:val="1"/>
    </w:pPr>
    <w:rPr>
      <w:rFonts w:ascii="Arial" w:hAnsi="Arial" w:cs="Arial"/>
      <w:b/>
      <w:bCs/>
      <w:i/>
      <w:iCs/>
      <w:sz w:val="28"/>
      <w:szCs w:val="28"/>
    </w:rPr>
  </w:style>
  <w:style w:type="paragraph" w:styleId="3">
    <w:name w:val="heading 3"/>
    <w:basedOn w:val="a0"/>
    <w:next w:val="a1"/>
    <w:qFormat/>
    <w:pPr>
      <w:numPr>
        <w:numId w:val="3"/>
      </w:numPr>
      <w:spacing w:before="140"/>
      <w:outlineLvl w:val="2"/>
    </w:pPr>
    <w:rPr>
      <w:b/>
      <w:bCs/>
      <w:color w:val="808080"/>
    </w:rPr>
  </w:style>
  <w:style w:type="paragraph" w:styleId="4">
    <w:name w:val="heading 4"/>
    <w:basedOn w:val="a"/>
    <w:next w:val="a"/>
    <w:qFormat/>
    <w:pPr>
      <w:keepNext/>
      <w:numPr>
        <w:numId w:val="5"/>
      </w:numPr>
      <w:jc w:val="center"/>
      <w:outlineLvl w:val="3"/>
    </w:pPr>
    <w:rPr>
      <w:b/>
      <w:bCs/>
      <w:sz w:val="28"/>
      <w:szCs w:val="28"/>
      <w:lang w:val="uk-U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0">
    <w:name w:val="Основной шрифт абзаца4"/>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30">
    <w:name w:val="Основной шрифт абзаца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20">
    <w:name w:val="Основной шрифт абзаца2"/>
  </w:style>
  <w:style w:type="character" w:customStyle="1" w:styleId="10">
    <w:name w:val="Основной шрифт абзаца1"/>
  </w:style>
  <w:style w:type="character" w:styleId="a5">
    <w:name w:val="page number"/>
    <w:basedOn w:val="10"/>
  </w:style>
  <w:style w:type="character" w:styleId="a6">
    <w:name w:val="Hyperlink"/>
    <w:rPr>
      <w:color w:val="0000FF"/>
      <w:u w:val="single"/>
    </w:rPr>
  </w:style>
  <w:style w:type="character" w:customStyle="1" w:styleId="WW8Num28z0">
    <w:name w:val="WW8Num28z0"/>
    <w:rPr>
      <w:rFonts w:ascii="Times New Roman" w:eastAsia="Times New Roman" w:hAnsi="Times New Roman" w:cs="Times New Roman"/>
      <w:color w:val="FF0000"/>
      <w:w w:val="100"/>
      <w:kern w:val="1"/>
      <w:sz w:val="24"/>
      <w:szCs w:val="24"/>
      <w:lang w:val="uk-UA"/>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styleId="a7">
    <w:name w:val="Emphasis"/>
    <w:qFormat/>
    <w:rPr>
      <w:i/>
      <w:iCs/>
    </w:rPr>
  </w:style>
  <w:style w:type="character" w:customStyle="1" w:styleId="apple-style-span">
    <w:name w:val="apple-style-span"/>
    <w:rPr>
      <w:rFonts w:cs="Times New Roman"/>
    </w:rPr>
  </w:style>
  <w:style w:type="character" w:customStyle="1" w:styleId="apple-converted-space">
    <w:name w:val="apple-converted-space"/>
    <w:basedOn w:val="20"/>
  </w:style>
  <w:style w:type="character" w:customStyle="1" w:styleId="11">
    <w:name w:val=" Знак Знак1"/>
    <w:rPr>
      <w:rFonts w:ascii="Liberation Sans" w:eastAsia="Droid Sans Fallback" w:hAnsi="Liberation Sans" w:cs="FreeSans"/>
      <w:b/>
      <w:bCs/>
      <w:sz w:val="56"/>
      <w:szCs w:val="56"/>
      <w:lang w:val="ru-RU" w:eastAsia="zh-CN" w:bidi="ar-SA"/>
    </w:rPr>
  </w:style>
  <w:style w:type="character" w:styleId="a8">
    <w:name w:val="Subtle Emphasis"/>
    <w:qFormat/>
    <w:rPr>
      <w:i/>
      <w:iCs/>
      <w:color w:val="808080"/>
    </w:rPr>
  </w:style>
  <w:style w:type="character" w:customStyle="1" w:styleId="rvts0">
    <w:name w:val="rvts0"/>
    <w:basedOn w:val="10"/>
  </w:style>
  <w:style w:type="character" w:customStyle="1" w:styleId="21">
    <w:name w:val="Основной текст (2)"/>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uk-UA" w:bidi="uk-UA"/>
    </w:rPr>
  </w:style>
  <w:style w:type="character" w:styleId="a9">
    <w:name w:val="Strong"/>
    <w:qFormat/>
    <w:rPr>
      <w:b/>
      <w:bCs/>
    </w:rPr>
  </w:style>
  <w:style w:type="character" w:customStyle="1" w:styleId="rvts23">
    <w:name w:val="rvts23"/>
    <w:basedOn w:val="30"/>
  </w:style>
  <w:style w:type="character" w:customStyle="1" w:styleId="rvts9">
    <w:name w:val="rvts9"/>
    <w:basedOn w:val="30"/>
  </w:style>
  <w:style w:type="character" w:customStyle="1" w:styleId="spelle">
    <w:name w:val="spelle"/>
    <w:basedOn w:val="30"/>
  </w:style>
  <w:style w:type="paragraph" w:customStyle="1" w:styleId="a0">
    <w:name w:val="Заголовок"/>
    <w:basedOn w:val="a"/>
    <w:next w:val="a1"/>
    <w:pPr>
      <w:keepNext/>
      <w:spacing w:before="240" w:after="120"/>
    </w:pPr>
    <w:rPr>
      <w:rFonts w:ascii="Liberation Sans" w:eastAsia="Droid Sans Fallback" w:hAnsi="Liberation Sans" w:cs="FreeSans"/>
      <w:sz w:val="28"/>
      <w:szCs w:val="28"/>
    </w:rPr>
  </w:style>
  <w:style w:type="paragraph" w:styleId="a1">
    <w:name w:val="Body Text"/>
    <w:basedOn w:val="a"/>
    <w:pPr>
      <w:spacing w:line="180" w:lineRule="auto"/>
      <w:jc w:val="both"/>
    </w:pPr>
    <w:rPr>
      <w:sz w:val="28"/>
      <w:szCs w:val="28"/>
      <w:lang w:val="uk-UA"/>
    </w:rPr>
  </w:style>
  <w:style w:type="paragraph" w:styleId="aa">
    <w:name w:val="List"/>
    <w:basedOn w:val="a1"/>
    <w:rPr>
      <w:rFonts w:cs="FreeSans"/>
    </w:rPr>
  </w:style>
  <w:style w:type="paragraph" w:styleId="ab">
    <w:name w:val="caption"/>
    <w:basedOn w:val="a"/>
    <w:qFormat/>
    <w:pPr>
      <w:suppressLineNumbers/>
      <w:spacing w:before="120" w:after="120"/>
    </w:pPr>
    <w:rPr>
      <w:rFonts w:cs="FreeSans"/>
      <w:i/>
      <w:iCs/>
    </w:rPr>
  </w:style>
  <w:style w:type="paragraph" w:customStyle="1" w:styleId="ac">
    <w:name w:val="Покажчик"/>
    <w:basedOn w:val="a"/>
    <w:pPr>
      <w:suppressLineNumbers/>
    </w:pPr>
    <w:rPr>
      <w:rFonts w:cs="FreeSans"/>
    </w:rPr>
  </w:style>
  <w:style w:type="paragraph" w:customStyle="1" w:styleId="41">
    <w:name w:val="Название объекта4"/>
    <w:basedOn w:val="a"/>
    <w:pPr>
      <w:suppressLineNumbers/>
      <w:spacing w:before="120" w:after="120"/>
    </w:pPr>
    <w:rPr>
      <w:rFonts w:cs="FreeSans"/>
      <w:i/>
      <w:iCs/>
    </w:rPr>
  </w:style>
  <w:style w:type="paragraph" w:customStyle="1" w:styleId="31">
    <w:name w:val="Название объекта3"/>
    <w:basedOn w:val="a"/>
    <w:pPr>
      <w:suppressLineNumbers/>
      <w:spacing w:before="120" w:after="120"/>
    </w:pPr>
    <w:rPr>
      <w:rFonts w:cs="FreeSans"/>
      <w:i/>
      <w:iCs/>
    </w:rPr>
  </w:style>
  <w:style w:type="paragraph" w:customStyle="1" w:styleId="22">
    <w:name w:val="Название объекта2"/>
    <w:basedOn w:val="a"/>
    <w:pPr>
      <w:suppressLineNumbers/>
      <w:spacing w:before="120" w:after="120"/>
    </w:pPr>
    <w:rPr>
      <w:rFonts w:cs="FreeSans"/>
      <w:i/>
      <w:iCs/>
    </w:rPr>
  </w:style>
  <w:style w:type="paragraph" w:customStyle="1" w:styleId="12">
    <w:name w:val="Название объекта1"/>
    <w:basedOn w:val="a"/>
    <w:next w:val="a"/>
    <w:pPr>
      <w:tabs>
        <w:tab w:val="left" w:pos="5315"/>
      </w:tabs>
      <w:spacing w:line="360" w:lineRule="auto"/>
      <w:jc w:val="center"/>
    </w:pPr>
    <w:rPr>
      <w:rFonts w:ascii="UkrainianTimesET" w:hAnsi="UkrainianTimesET" w:cs="UkrainianTimesET"/>
      <w:b/>
      <w:bCs/>
      <w:lang w:val="uk-UA"/>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Balloon Text"/>
    <w:basedOn w:val="a"/>
    <w:rPr>
      <w:rFonts w:ascii="Tahoma" w:hAnsi="Tahoma" w:cs="Tahoma"/>
      <w:sz w:val="16"/>
      <w:szCs w:val="16"/>
    </w:rPr>
  </w:style>
  <w:style w:type="paragraph" w:customStyle="1" w:styleId="af0">
    <w:name w:val="Вміст таблиці"/>
    <w:basedOn w:val="a"/>
    <w:pPr>
      <w:suppressLineNumbers/>
    </w:pPr>
  </w:style>
  <w:style w:type="paragraph" w:customStyle="1" w:styleId="af1">
    <w:name w:val="Заголовок таблиці"/>
    <w:basedOn w:val="af0"/>
    <w:pPr>
      <w:jc w:val="center"/>
    </w:pPr>
    <w:rPr>
      <w:b/>
      <w:bCs/>
    </w:rPr>
  </w:style>
  <w:style w:type="paragraph" w:customStyle="1" w:styleId="32">
    <w:name w:val="заголовок 3"/>
    <w:basedOn w:val="a"/>
    <w:next w:val="a"/>
    <w:pPr>
      <w:keepNext/>
      <w:autoSpaceDE w:val="0"/>
      <w:jc w:val="center"/>
    </w:pPr>
    <w:rPr>
      <w:lang w:val="uk-UA"/>
    </w:rPr>
  </w:style>
  <w:style w:type="paragraph" w:customStyle="1" w:styleId="210">
    <w:name w:val="Основной текст 21"/>
    <w:basedOn w:val="a"/>
    <w:pPr>
      <w:spacing w:after="120" w:line="480" w:lineRule="auto"/>
    </w:pPr>
  </w:style>
  <w:style w:type="paragraph" w:customStyle="1" w:styleId="310">
    <w:name w:val="Основной текст с отступом 31"/>
    <w:basedOn w:val="a"/>
    <w:pPr>
      <w:spacing w:after="120"/>
      <w:ind w:left="283"/>
    </w:pPr>
    <w:rPr>
      <w:sz w:val="16"/>
      <w:szCs w:val="16"/>
    </w:rPr>
  </w:style>
  <w:style w:type="paragraph" w:styleId="af2">
    <w:name w:val="List Paragraph"/>
    <w:basedOn w:val="a"/>
    <w:qFormat/>
    <w:pPr>
      <w:ind w:left="708"/>
    </w:pPr>
    <w:rPr>
      <w:lang w:val="uk-UA"/>
    </w:rPr>
  </w:style>
  <w:style w:type="paragraph" w:styleId="af3">
    <w:name w:val="Normal (Web)"/>
    <w:basedOn w:val="a"/>
    <w:link w:val="af4"/>
    <w:pPr>
      <w:spacing w:before="150" w:after="150"/>
    </w:pPr>
  </w:style>
  <w:style w:type="paragraph" w:styleId="af5">
    <w:name w:val="Body Text Indent"/>
    <w:basedOn w:val="a"/>
    <w:pPr>
      <w:ind w:firstLine="709"/>
    </w:pPr>
  </w:style>
  <w:style w:type="paragraph" w:customStyle="1" w:styleId="13">
    <w:name w:val="Цитата1"/>
    <w:basedOn w:val="a"/>
    <w:pPr>
      <w:spacing w:after="283"/>
      <w:ind w:left="567" w:right="567"/>
    </w:pPr>
  </w:style>
  <w:style w:type="paragraph" w:customStyle="1" w:styleId="14">
    <w:name w:val="Название1"/>
    <w:basedOn w:val="a0"/>
    <w:next w:val="a1"/>
    <w:pPr>
      <w:jc w:val="center"/>
    </w:pPr>
    <w:rPr>
      <w:b/>
      <w:bCs/>
      <w:sz w:val="56"/>
      <w:szCs w:val="56"/>
    </w:rPr>
  </w:style>
  <w:style w:type="paragraph" w:customStyle="1" w:styleId="15">
    <w:name w:val=" Знак Знак1 Знак Знак Знак Знак Знак Знак Знак Знак Знак Знак Знак"/>
    <w:basedOn w:val="a"/>
    <w:pPr>
      <w:suppressAutoHyphens w:val="0"/>
    </w:pPr>
    <w:rPr>
      <w:rFonts w:ascii="Verdana" w:hAnsi="Verdana" w:cs="Verdana"/>
      <w:sz w:val="20"/>
      <w:szCs w:val="20"/>
      <w:lang w:val="en-US"/>
    </w:rPr>
  </w:style>
  <w:style w:type="paragraph" w:customStyle="1" w:styleId="tjbmf">
    <w:name w:val="tj bmf"/>
    <w:basedOn w:val="a"/>
    <w:pPr>
      <w:suppressAutoHyphens w:val="0"/>
      <w:spacing w:before="280" w:after="280"/>
    </w:pPr>
    <w:rPr>
      <w:rFonts w:eastAsia="Calibri"/>
    </w:rPr>
  </w:style>
  <w:style w:type="paragraph" w:customStyle="1" w:styleId="ListParagraph">
    <w:name w:val="List Paragraph"/>
    <w:basedOn w:val="a"/>
    <w:pPr>
      <w:suppressAutoHyphens w:val="0"/>
      <w:spacing w:after="200" w:line="276" w:lineRule="auto"/>
      <w:ind w:left="720"/>
      <w:contextualSpacing/>
    </w:pPr>
    <w:rPr>
      <w:rFonts w:ascii="Calibri" w:hAnsi="Calibri" w:cs="Calibri"/>
      <w:sz w:val="22"/>
      <w:szCs w:val="22"/>
    </w:rPr>
  </w:style>
  <w:style w:type="paragraph" w:customStyle="1" w:styleId="NoSpacing">
    <w:name w:val="No Spacing"/>
    <w:pPr>
      <w:suppressAutoHyphens/>
    </w:pPr>
    <w:rPr>
      <w:rFonts w:ascii="Calibri" w:hAnsi="Calibri" w:cs="Calibri"/>
      <w:sz w:val="22"/>
      <w:szCs w:val="22"/>
      <w:lang w:eastAsia="zh-CN"/>
    </w:rPr>
  </w:style>
  <w:style w:type="paragraph" w:customStyle="1" w:styleId="23">
    <w:name w:val="Стиль2"/>
    <w:basedOn w:val="a"/>
    <w:pPr>
      <w:suppressAutoHyphens w:val="0"/>
      <w:jc w:val="both"/>
    </w:pPr>
    <w:rPr>
      <w:sz w:val="28"/>
      <w:szCs w:val="28"/>
      <w:lang w:val="uk-UA"/>
    </w:rPr>
  </w:style>
  <w:style w:type="paragraph" w:customStyle="1" w:styleId="BlockText">
    <w:name w:val="Block Text"/>
    <w:basedOn w:val="a"/>
    <w:pPr>
      <w:suppressAutoHyphens w:val="0"/>
      <w:ind w:left="5529" w:right="-144"/>
      <w:jc w:val="center"/>
    </w:pPr>
    <w:rPr>
      <w:b/>
      <w:i/>
      <w:szCs w:val="20"/>
      <w:lang w:val="uk-UA"/>
    </w:rPr>
  </w:style>
  <w:style w:type="paragraph" w:customStyle="1" w:styleId="24">
    <w:name w:val="Цитата2"/>
    <w:basedOn w:val="a"/>
    <w:pPr>
      <w:spacing w:after="283"/>
      <w:ind w:left="567" w:right="567"/>
    </w:pPr>
  </w:style>
  <w:style w:type="paragraph" w:customStyle="1" w:styleId="25">
    <w:name w:val="Название2"/>
    <w:basedOn w:val="a0"/>
    <w:next w:val="a1"/>
    <w:pPr>
      <w:jc w:val="center"/>
    </w:pPr>
    <w:rPr>
      <w:b/>
      <w:bCs/>
      <w:sz w:val="56"/>
      <w:szCs w:val="56"/>
    </w:rPr>
  </w:style>
  <w:style w:type="paragraph" w:styleId="af6">
    <w:name w:val="Subtitle"/>
    <w:basedOn w:val="a0"/>
    <w:next w:val="a1"/>
    <w:qFormat/>
    <w:pPr>
      <w:spacing w:before="60"/>
      <w:jc w:val="center"/>
    </w:pPr>
    <w:rPr>
      <w:sz w:val="36"/>
      <w:szCs w:val="36"/>
    </w:rPr>
  </w:style>
  <w:style w:type="paragraph" w:customStyle="1" w:styleId="211">
    <w:name w:val="Основной текст с отступом 21"/>
    <w:basedOn w:val="a"/>
    <w:pPr>
      <w:spacing w:after="120" w:line="480" w:lineRule="auto"/>
      <w:ind w:left="283"/>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6">
    <w:name w:val="Абзац списка1"/>
    <w:basedOn w:val="a"/>
    <w:pPr>
      <w:spacing w:after="200" w:line="276" w:lineRule="auto"/>
      <w:ind w:left="720"/>
      <w:contextualSpacing/>
    </w:pPr>
    <w:rPr>
      <w:rFonts w:ascii="Calibri" w:hAnsi="Calibri" w:cs="Calibri"/>
      <w:sz w:val="22"/>
      <w:szCs w:val="22"/>
    </w:rPr>
  </w:style>
  <w:style w:type="paragraph" w:customStyle="1" w:styleId="WW-Normal">
    <w:name w:val="WW-Normal"/>
    <w:pPr>
      <w:suppressAutoHyphens/>
      <w:autoSpaceDE w:val="0"/>
    </w:pPr>
    <w:rPr>
      <w:rFonts w:ascii="Arial" w:hAnsi="Arial" w:cs="Wingdings"/>
      <w:color w:val="000000"/>
      <w:sz w:val="24"/>
      <w:szCs w:val="24"/>
      <w:lang w:eastAsia="zh-CN"/>
    </w:rPr>
  </w:style>
  <w:style w:type="paragraph" w:customStyle="1" w:styleId="NormalWeb">
    <w:name w:val="Normal (Web)"/>
    <w:basedOn w:val="a"/>
    <w:pPr>
      <w:spacing w:after="280"/>
    </w:pPr>
  </w:style>
  <w:style w:type="paragraph" w:customStyle="1" w:styleId="17">
    <w:name w:val="Маркированный список1"/>
    <w:basedOn w:val="a"/>
    <w:pPr>
      <w:numPr>
        <w:numId w:val="3"/>
      </w:numPr>
    </w:pPr>
    <w:rPr>
      <w:lang w:val="uk-UA"/>
    </w:rPr>
  </w:style>
  <w:style w:type="paragraph" w:customStyle="1" w:styleId="26">
    <w:name w:val="Маркированный список2"/>
    <w:basedOn w:val="a"/>
    <w:pPr>
      <w:numPr>
        <w:numId w:val="2"/>
      </w:numPr>
    </w:pPr>
    <w:rPr>
      <w:lang w:val="uk-UA"/>
    </w:rPr>
  </w:style>
  <w:style w:type="paragraph" w:customStyle="1" w:styleId="33">
    <w:name w:val="Цитата3"/>
    <w:basedOn w:val="a"/>
    <w:pPr>
      <w:spacing w:after="283"/>
      <w:ind w:left="567" w:right="567"/>
    </w:pPr>
  </w:style>
  <w:style w:type="paragraph" w:styleId="af7">
    <w:name w:val="Title"/>
    <w:basedOn w:val="a0"/>
    <w:next w:val="a1"/>
    <w:link w:val="af8"/>
    <w:qFormat/>
    <w:pPr>
      <w:jc w:val="center"/>
    </w:pPr>
    <w:rPr>
      <w:b/>
      <w:bCs/>
      <w:sz w:val="56"/>
      <w:szCs w:val="56"/>
    </w:rPr>
  </w:style>
  <w:style w:type="character" w:customStyle="1" w:styleId="27">
    <w:name w:val="Основной текст (2)_"/>
    <w:basedOn w:val="a2"/>
    <w:rsid w:val="00A41989"/>
    <w:rPr>
      <w:rFonts w:ascii="Times New Roman" w:hAnsi="Times New Roman" w:cs="Times New Roman"/>
      <w:b w:val="0"/>
      <w:i w:val="0"/>
      <w:caps w:val="0"/>
      <w:smallCaps w:val="0"/>
      <w:strike w:val="0"/>
      <w:dstrike w:val="0"/>
      <w:sz w:val="28"/>
      <w:u w:val="none"/>
    </w:rPr>
  </w:style>
  <w:style w:type="character" w:customStyle="1" w:styleId="af8">
    <w:name w:val="Название Знак"/>
    <w:basedOn w:val="a2"/>
    <w:link w:val="af7"/>
    <w:rsid w:val="007F3AE8"/>
    <w:rPr>
      <w:rFonts w:ascii="Liberation Sans" w:eastAsia="Droid Sans Fallback" w:hAnsi="Liberation Sans" w:cs="FreeSans"/>
      <w:b/>
      <w:bCs/>
      <w:sz w:val="56"/>
      <w:szCs w:val="56"/>
      <w:lang w:val="ru-RU" w:eastAsia="zh-CN" w:bidi="ar-SA"/>
    </w:rPr>
  </w:style>
  <w:style w:type="paragraph" w:styleId="28">
    <w:name w:val="Body Text Indent 2"/>
    <w:basedOn w:val="a"/>
    <w:rsid w:val="00B44E8E"/>
    <w:pPr>
      <w:spacing w:after="120" w:line="480" w:lineRule="auto"/>
      <w:ind w:left="283"/>
    </w:pPr>
  </w:style>
  <w:style w:type="paragraph" w:styleId="29">
    <w:name w:val="Body Text 2"/>
    <w:basedOn w:val="a"/>
    <w:rsid w:val="00B44E8E"/>
    <w:pPr>
      <w:suppressAutoHyphens w:val="0"/>
      <w:spacing w:after="120" w:line="480" w:lineRule="auto"/>
    </w:pPr>
    <w:rPr>
      <w:lang w:eastAsia="ru-RU"/>
    </w:rPr>
  </w:style>
  <w:style w:type="paragraph" w:customStyle="1" w:styleId="Style1">
    <w:name w:val="Style1"/>
    <w:basedOn w:val="a"/>
    <w:rsid w:val="009563DA"/>
    <w:pPr>
      <w:widowControl w:val="0"/>
      <w:autoSpaceDE w:val="0"/>
    </w:pPr>
  </w:style>
  <w:style w:type="character" w:customStyle="1" w:styleId="xfmc2">
    <w:name w:val="xfmc2"/>
    <w:basedOn w:val="a2"/>
    <w:rsid w:val="009563DA"/>
  </w:style>
  <w:style w:type="paragraph" w:customStyle="1" w:styleId="af9">
    <w:name w:val="Нормальний текст"/>
    <w:basedOn w:val="a"/>
    <w:rsid w:val="009563DA"/>
    <w:pPr>
      <w:suppressAutoHyphens w:val="0"/>
      <w:spacing w:before="120"/>
      <w:ind w:firstLine="567"/>
    </w:pPr>
    <w:rPr>
      <w:rFonts w:ascii="Antiqua" w:hAnsi="Antiqua"/>
      <w:sz w:val="26"/>
      <w:szCs w:val="20"/>
      <w:lang w:val="uk-UA" w:eastAsia="ru-RU"/>
    </w:rPr>
  </w:style>
  <w:style w:type="character" w:customStyle="1" w:styleId="xfm71816435">
    <w:name w:val="xfm_71816435"/>
    <w:basedOn w:val="a2"/>
    <w:rsid w:val="009563DA"/>
  </w:style>
  <w:style w:type="paragraph" w:customStyle="1" w:styleId="afa">
    <w:name w:val="Без інтервалів"/>
    <w:qFormat/>
    <w:rsid w:val="00FE2D9D"/>
    <w:pPr>
      <w:suppressAutoHyphens/>
    </w:pPr>
    <w:rPr>
      <w:rFonts w:ascii="Calibri" w:eastAsia="Calibri" w:hAnsi="Calibri" w:cs="Calibri"/>
      <w:sz w:val="22"/>
      <w:szCs w:val="22"/>
      <w:lang w:val="en-US" w:eastAsia="zh-CN"/>
    </w:rPr>
  </w:style>
  <w:style w:type="character" w:customStyle="1" w:styleId="Strong">
    <w:name w:val="Strong"/>
    <w:basedOn w:val="a2"/>
    <w:rsid w:val="00FC4A8D"/>
    <w:rPr>
      <w:b/>
      <w:bCs/>
    </w:rPr>
  </w:style>
  <w:style w:type="character" w:customStyle="1" w:styleId="TitleChar">
    <w:name w:val="Title Char"/>
    <w:basedOn w:val="a2"/>
    <w:locked/>
    <w:rsid w:val="001B374E"/>
    <w:rPr>
      <w:rFonts w:eastAsia="Calibri"/>
      <w:sz w:val="32"/>
      <w:lang w:val="uk-UA" w:eastAsia="ru-RU" w:bidi="ar-SA"/>
    </w:rPr>
  </w:style>
  <w:style w:type="character" w:customStyle="1" w:styleId="HTML0">
    <w:name w:val="Стандартный HTML Знак"/>
    <w:basedOn w:val="a2"/>
    <w:link w:val="HTML"/>
    <w:locked/>
    <w:rsid w:val="001B374E"/>
    <w:rPr>
      <w:rFonts w:ascii="Courier New" w:hAnsi="Courier New" w:cs="Courier New"/>
      <w:sz w:val="24"/>
      <w:szCs w:val="24"/>
      <w:lang w:val="ru-RU" w:eastAsia="zh-CN" w:bidi="ar-SA"/>
    </w:rPr>
  </w:style>
  <w:style w:type="paragraph" w:customStyle="1" w:styleId="2a">
    <w:name w:val="Обычный2"/>
    <w:rsid w:val="001B374E"/>
    <w:rPr>
      <w:rFonts w:ascii="UkrainianTimesET" w:hAnsi="UkrainianTimesET"/>
      <w:kern w:val="14"/>
      <w:sz w:val="28"/>
      <w:lang w:val="uk-UA"/>
    </w:rPr>
  </w:style>
  <w:style w:type="paragraph" w:customStyle="1" w:styleId="docdata">
    <w:name w:val="docdata"/>
    <w:aliases w:val="docy,v5,3619,baiaagaaboqcaaadqwcaaaw5bwaaaaaaaaaaaaaaaaaaaaaaaaaaaaaaaaaaaaaaaaaaaaaaaaaaaaaaaaaaaaaaaaaaaaaaaaaaaaaaaaaaaaaaaaaaaaaaaaaaaaaaaaaaaaaaaaaaaaaaaaaaaaaaaaaaaaaaaaaaaaaaaaaaaaaaaaaaaaaaaaaaaaaaaaaaaaaaaaaaaaaaaaaaaaaaaaaaaaaaaaaaaaa"/>
    <w:basedOn w:val="a"/>
    <w:rsid w:val="001B374E"/>
    <w:pPr>
      <w:suppressAutoHyphens w:val="0"/>
      <w:spacing w:before="100" w:beforeAutospacing="1" w:after="100" w:afterAutospacing="1"/>
    </w:pPr>
    <w:rPr>
      <w:rFonts w:eastAsia="Calibri"/>
      <w:lang w:eastAsia="ru-RU"/>
    </w:rPr>
  </w:style>
  <w:style w:type="paragraph" w:customStyle="1" w:styleId="Standard">
    <w:name w:val="Standard"/>
    <w:rsid w:val="007A3059"/>
    <w:pPr>
      <w:widowControl w:val="0"/>
      <w:suppressAutoHyphens/>
      <w:autoSpaceDN w:val="0"/>
      <w:textAlignment w:val="baseline"/>
    </w:pPr>
    <w:rPr>
      <w:rFonts w:eastAsia="Andale Sans UI" w:cs="Tahoma"/>
      <w:kern w:val="3"/>
      <w:sz w:val="24"/>
      <w:szCs w:val="24"/>
      <w:lang w:val="de-DE" w:eastAsia="ja-JP" w:bidi="fa-IR"/>
    </w:rPr>
  </w:style>
  <w:style w:type="character" w:customStyle="1" w:styleId="3183">
    <w:name w:val="3183"/>
    <w:aliases w:val="baiaagaaboqcaaadpagaaawycaaaaaaaaaaaaaaaaaaaaaaaaaaaaaaaaaaaaaaaaaaaaaaaaaaaaaaaaaaaaaaaaaaaaaaaaaaaaaaaaaaaaaaaaaaaaaaaaaaaaaaaaaaaaaaaaaaaaaaaaaaaaaaaaaaaaaaaaaaaaaaaaaaaaaaaaaaaaaaaaaaaaaaaaaaaaaaaaaaaaaaaaaaaaaaaaaaaaaaaaaaaaaaa"/>
    <w:basedOn w:val="a2"/>
    <w:rsid w:val="00262C48"/>
  </w:style>
  <w:style w:type="paragraph" w:customStyle="1" w:styleId="3299">
    <w:name w:val="3299"/>
    <w:aliases w:val="baiaagaaboqcaaadgqsaaauncwaaaaaaaaaaaaaaaaaaaaaaaaaaaaaaaaaaaaaaaaaaaaaaaaaaaaaaaaaaaaaaaaaaaaaaaaaaaaaaaaaaaaaaaaaaaaaaaaaaaaaaaaaaaaaaaaaaaaaaaaaaaaaaaaaaaaaaaaaaaaaaaaaaaaaaaaaaaaaaaaaaaaaaaaaaaaaaaaaaaaaaaaaaaaaaaaaaaaaaaaaaaaaa"/>
    <w:basedOn w:val="a"/>
    <w:rsid w:val="00262C48"/>
    <w:pPr>
      <w:suppressAutoHyphens w:val="0"/>
      <w:spacing w:before="100" w:beforeAutospacing="1" w:after="100" w:afterAutospacing="1"/>
    </w:pPr>
    <w:rPr>
      <w:lang w:eastAsia="ru-RU"/>
    </w:rPr>
  </w:style>
  <w:style w:type="character" w:customStyle="1" w:styleId="2943">
    <w:name w:val="2943"/>
    <w:aliases w:val="baiaagaaboqcaaadvqcaaavjbwaaaaaaaaaaaaaaaaaaaaaaaaaaaaaaaaaaaaaaaaaaaaaaaaaaaaaaaaaaaaaaaaaaaaaaaaaaaaaaaaaaaaaaaaaaaaaaaaaaaaaaaaaaaaaaaaaaaaaaaaaaaaaaaaaaaaaaaaaaaaaaaaaaaaaaaaaaaaaaaaaaaaaaaaaaaaaaaaaaaaaaaaaaaaaaaaaaaaaaaaaaaaaa"/>
    <w:basedOn w:val="a2"/>
    <w:rsid w:val="00CA3579"/>
    <w:rPr>
      <w:rFonts w:cs="Times New Roman"/>
    </w:rPr>
  </w:style>
  <w:style w:type="character" w:customStyle="1" w:styleId="af4">
    <w:name w:val="Обычный (веб) Знак"/>
    <w:basedOn w:val="a2"/>
    <w:link w:val="af3"/>
    <w:locked/>
    <w:rsid w:val="00EC4A40"/>
    <w:rPr>
      <w:sz w:val="24"/>
      <w:szCs w:val="24"/>
      <w:lang w:val="ru-RU"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zh-CN"/>
    </w:rPr>
  </w:style>
  <w:style w:type="paragraph" w:styleId="1">
    <w:name w:val="heading 1"/>
    <w:basedOn w:val="a0"/>
    <w:next w:val="a1"/>
    <w:qFormat/>
    <w:pPr>
      <w:numPr>
        <w:numId w:val="4"/>
      </w:numPr>
      <w:outlineLvl w:val="0"/>
    </w:pPr>
    <w:rPr>
      <w:b/>
      <w:bCs/>
      <w:sz w:val="36"/>
      <w:szCs w:val="36"/>
    </w:rPr>
  </w:style>
  <w:style w:type="paragraph" w:styleId="2">
    <w:name w:val="heading 2"/>
    <w:basedOn w:val="a"/>
    <w:next w:val="a"/>
    <w:qFormat/>
    <w:pPr>
      <w:keepNext/>
      <w:numPr>
        <w:numId w:val="5"/>
      </w:numPr>
      <w:spacing w:before="240" w:after="60"/>
      <w:outlineLvl w:val="1"/>
    </w:pPr>
    <w:rPr>
      <w:rFonts w:ascii="Arial" w:hAnsi="Arial" w:cs="Arial"/>
      <w:b/>
      <w:bCs/>
      <w:i/>
      <w:iCs/>
      <w:sz w:val="28"/>
      <w:szCs w:val="28"/>
    </w:rPr>
  </w:style>
  <w:style w:type="paragraph" w:styleId="3">
    <w:name w:val="heading 3"/>
    <w:basedOn w:val="a0"/>
    <w:next w:val="a1"/>
    <w:qFormat/>
    <w:pPr>
      <w:numPr>
        <w:numId w:val="3"/>
      </w:numPr>
      <w:spacing w:before="140"/>
      <w:outlineLvl w:val="2"/>
    </w:pPr>
    <w:rPr>
      <w:b/>
      <w:bCs/>
      <w:color w:val="808080"/>
    </w:rPr>
  </w:style>
  <w:style w:type="paragraph" w:styleId="4">
    <w:name w:val="heading 4"/>
    <w:basedOn w:val="a"/>
    <w:next w:val="a"/>
    <w:qFormat/>
    <w:pPr>
      <w:keepNext/>
      <w:numPr>
        <w:numId w:val="5"/>
      </w:numPr>
      <w:jc w:val="center"/>
      <w:outlineLvl w:val="3"/>
    </w:pPr>
    <w:rPr>
      <w:b/>
      <w:bCs/>
      <w:sz w:val="28"/>
      <w:szCs w:val="28"/>
      <w:lang w:val="uk-U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0">
    <w:name w:val="Основной шрифт абзаца4"/>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30">
    <w:name w:val="Основной шрифт абзаца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20">
    <w:name w:val="Основной шрифт абзаца2"/>
  </w:style>
  <w:style w:type="character" w:customStyle="1" w:styleId="10">
    <w:name w:val="Основной шрифт абзаца1"/>
  </w:style>
  <w:style w:type="character" w:styleId="a5">
    <w:name w:val="page number"/>
    <w:basedOn w:val="10"/>
  </w:style>
  <w:style w:type="character" w:styleId="a6">
    <w:name w:val="Hyperlink"/>
    <w:rPr>
      <w:color w:val="0000FF"/>
      <w:u w:val="single"/>
    </w:rPr>
  </w:style>
  <w:style w:type="character" w:customStyle="1" w:styleId="WW8Num28z0">
    <w:name w:val="WW8Num28z0"/>
    <w:rPr>
      <w:rFonts w:ascii="Times New Roman" w:eastAsia="Times New Roman" w:hAnsi="Times New Roman" w:cs="Times New Roman"/>
      <w:color w:val="FF0000"/>
      <w:w w:val="100"/>
      <w:kern w:val="1"/>
      <w:sz w:val="24"/>
      <w:szCs w:val="24"/>
      <w:lang w:val="uk-UA"/>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styleId="a7">
    <w:name w:val="Emphasis"/>
    <w:qFormat/>
    <w:rPr>
      <w:i/>
      <w:iCs/>
    </w:rPr>
  </w:style>
  <w:style w:type="character" w:customStyle="1" w:styleId="apple-style-span">
    <w:name w:val="apple-style-span"/>
    <w:rPr>
      <w:rFonts w:cs="Times New Roman"/>
    </w:rPr>
  </w:style>
  <w:style w:type="character" w:customStyle="1" w:styleId="apple-converted-space">
    <w:name w:val="apple-converted-space"/>
    <w:basedOn w:val="20"/>
  </w:style>
  <w:style w:type="character" w:customStyle="1" w:styleId="11">
    <w:name w:val=" Знак Знак1"/>
    <w:rPr>
      <w:rFonts w:ascii="Liberation Sans" w:eastAsia="Droid Sans Fallback" w:hAnsi="Liberation Sans" w:cs="FreeSans"/>
      <w:b/>
      <w:bCs/>
      <w:sz w:val="56"/>
      <w:szCs w:val="56"/>
      <w:lang w:val="ru-RU" w:eastAsia="zh-CN" w:bidi="ar-SA"/>
    </w:rPr>
  </w:style>
  <w:style w:type="character" w:styleId="a8">
    <w:name w:val="Subtle Emphasis"/>
    <w:qFormat/>
    <w:rPr>
      <w:i/>
      <w:iCs/>
      <w:color w:val="808080"/>
    </w:rPr>
  </w:style>
  <w:style w:type="character" w:customStyle="1" w:styleId="rvts0">
    <w:name w:val="rvts0"/>
    <w:basedOn w:val="10"/>
  </w:style>
  <w:style w:type="character" w:customStyle="1" w:styleId="21">
    <w:name w:val="Основной текст (2)"/>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uk-UA" w:bidi="uk-UA"/>
    </w:rPr>
  </w:style>
  <w:style w:type="character" w:styleId="a9">
    <w:name w:val="Strong"/>
    <w:qFormat/>
    <w:rPr>
      <w:b/>
      <w:bCs/>
    </w:rPr>
  </w:style>
  <w:style w:type="character" w:customStyle="1" w:styleId="rvts23">
    <w:name w:val="rvts23"/>
    <w:basedOn w:val="30"/>
  </w:style>
  <w:style w:type="character" w:customStyle="1" w:styleId="rvts9">
    <w:name w:val="rvts9"/>
    <w:basedOn w:val="30"/>
  </w:style>
  <w:style w:type="character" w:customStyle="1" w:styleId="spelle">
    <w:name w:val="spelle"/>
    <w:basedOn w:val="30"/>
  </w:style>
  <w:style w:type="paragraph" w:customStyle="1" w:styleId="a0">
    <w:name w:val="Заголовок"/>
    <w:basedOn w:val="a"/>
    <w:next w:val="a1"/>
    <w:pPr>
      <w:keepNext/>
      <w:spacing w:before="240" w:after="120"/>
    </w:pPr>
    <w:rPr>
      <w:rFonts w:ascii="Liberation Sans" w:eastAsia="Droid Sans Fallback" w:hAnsi="Liberation Sans" w:cs="FreeSans"/>
      <w:sz w:val="28"/>
      <w:szCs w:val="28"/>
    </w:rPr>
  </w:style>
  <w:style w:type="paragraph" w:styleId="a1">
    <w:name w:val="Body Text"/>
    <w:basedOn w:val="a"/>
    <w:pPr>
      <w:spacing w:line="180" w:lineRule="auto"/>
      <w:jc w:val="both"/>
    </w:pPr>
    <w:rPr>
      <w:sz w:val="28"/>
      <w:szCs w:val="28"/>
      <w:lang w:val="uk-UA"/>
    </w:rPr>
  </w:style>
  <w:style w:type="paragraph" w:styleId="aa">
    <w:name w:val="List"/>
    <w:basedOn w:val="a1"/>
    <w:rPr>
      <w:rFonts w:cs="FreeSans"/>
    </w:rPr>
  </w:style>
  <w:style w:type="paragraph" w:styleId="ab">
    <w:name w:val="caption"/>
    <w:basedOn w:val="a"/>
    <w:qFormat/>
    <w:pPr>
      <w:suppressLineNumbers/>
      <w:spacing w:before="120" w:after="120"/>
    </w:pPr>
    <w:rPr>
      <w:rFonts w:cs="FreeSans"/>
      <w:i/>
      <w:iCs/>
    </w:rPr>
  </w:style>
  <w:style w:type="paragraph" w:customStyle="1" w:styleId="ac">
    <w:name w:val="Покажчик"/>
    <w:basedOn w:val="a"/>
    <w:pPr>
      <w:suppressLineNumbers/>
    </w:pPr>
    <w:rPr>
      <w:rFonts w:cs="FreeSans"/>
    </w:rPr>
  </w:style>
  <w:style w:type="paragraph" w:customStyle="1" w:styleId="41">
    <w:name w:val="Название объекта4"/>
    <w:basedOn w:val="a"/>
    <w:pPr>
      <w:suppressLineNumbers/>
      <w:spacing w:before="120" w:after="120"/>
    </w:pPr>
    <w:rPr>
      <w:rFonts w:cs="FreeSans"/>
      <w:i/>
      <w:iCs/>
    </w:rPr>
  </w:style>
  <w:style w:type="paragraph" w:customStyle="1" w:styleId="31">
    <w:name w:val="Название объекта3"/>
    <w:basedOn w:val="a"/>
    <w:pPr>
      <w:suppressLineNumbers/>
      <w:spacing w:before="120" w:after="120"/>
    </w:pPr>
    <w:rPr>
      <w:rFonts w:cs="FreeSans"/>
      <w:i/>
      <w:iCs/>
    </w:rPr>
  </w:style>
  <w:style w:type="paragraph" w:customStyle="1" w:styleId="22">
    <w:name w:val="Название объекта2"/>
    <w:basedOn w:val="a"/>
    <w:pPr>
      <w:suppressLineNumbers/>
      <w:spacing w:before="120" w:after="120"/>
    </w:pPr>
    <w:rPr>
      <w:rFonts w:cs="FreeSans"/>
      <w:i/>
      <w:iCs/>
    </w:rPr>
  </w:style>
  <w:style w:type="paragraph" w:customStyle="1" w:styleId="12">
    <w:name w:val="Название объекта1"/>
    <w:basedOn w:val="a"/>
    <w:next w:val="a"/>
    <w:pPr>
      <w:tabs>
        <w:tab w:val="left" w:pos="5315"/>
      </w:tabs>
      <w:spacing w:line="360" w:lineRule="auto"/>
      <w:jc w:val="center"/>
    </w:pPr>
    <w:rPr>
      <w:rFonts w:ascii="UkrainianTimesET" w:hAnsi="UkrainianTimesET" w:cs="UkrainianTimesET"/>
      <w:b/>
      <w:bCs/>
      <w:lang w:val="uk-UA"/>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styleId="af">
    <w:name w:val="Balloon Text"/>
    <w:basedOn w:val="a"/>
    <w:rPr>
      <w:rFonts w:ascii="Tahoma" w:hAnsi="Tahoma" w:cs="Tahoma"/>
      <w:sz w:val="16"/>
      <w:szCs w:val="16"/>
    </w:rPr>
  </w:style>
  <w:style w:type="paragraph" w:customStyle="1" w:styleId="af0">
    <w:name w:val="Вміст таблиці"/>
    <w:basedOn w:val="a"/>
    <w:pPr>
      <w:suppressLineNumbers/>
    </w:pPr>
  </w:style>
  <w:style w:type="paragraph" w:customStyle="1" w:styleId="af1">
    <w:name w:val="Заголовок таблиці"/>
    <w:basedOn w:val="af0"/>
    <w:pPr>
      <w:jc w:val="center"/>
    </w:pPr>
    <w:rPr>
      <w:b/>
      <w:bCs/>
    </w:rPr>
  </w:style>
  <w:style w:type="paragraph" w:customStyle="1" w:styleId="32">
    <w:name w:val="заголовок 3"/>
    <w:basedOn w:val="a"/>
    <w:next w:val="a"/>
    <w:pPr>
      <w:keepNext/>
      <w:autoSpaceDE w:val="0"/>
      <w:jc w:val="center"/>
    </w:pPr>
    <w:rPr>
      <w:lang w:val="uk-UA"/>
    </w:rPr>
  </w:style>
  <w:style w:type="paragraph" w:customStyle="1" w:styleId="210">
    <w:name w:val="Основной текст 21"/>
    <w:basedOn w:val="a"/>
    <w:pPr>
      <w:spacing w:after="120" w:line="480" w:lineRule="auto"/>
    </w:pPr>
  </w:style>
  <w:style w:type="paragraph" w:customStyle="1" w:styleId="310">
    <w:name w:val="Основной текст с отступом 31"/>
    <w:basedOn w:val="a"/>
    <w:pPr>
      <w:spacing w:after="120"/>
      <w:ind w:left="283"/>
    </w:pPr>
    <w:rPr>
      <w:sz w:val="16"/>
      <w:szCs w:val="16"/>
    </w:rPr>
  </w:style>
  <w:style w:type="paragraph" w:styleId="af2">
    <w:name w:val="List Paragraph"/>
    <w:basedOn w:val="a"/>
    <w:qFormat/>
    <w:pPr>
      <w:ind w:left="708"/>
    </w:pPr>
    <w:rPr>
      <w:lang w:val="uk-UA"/>
    </w:rPr>
  </w:style>
  <w:style w:type="paragraph" w:styleId="af3">
    <w:name w:val="Normal (Web)"/>
    <w:basedOn w:val="a"/>
    <w:link w:val="af4"/>
    <w:pPr>
      <w:spacing w:before="150" w:after="150"/>
    </w:pPr>
  </w:style>
  <w:style w:type="paragraph" w:styleId="af5">
    <w:name w:val="Body Text Indent"/>
    <w:basedOn w:val="a"/>
    <w:pPr>
      <w:ind w:firstLine="709"/>
    </w:pPr>
  </w:style>
  <w:style w:type="paragraph" w:customStyle="1" w:styleId="13">
    <w:name w:val="Цитата1"/>
    <w:basedOn w:val="a"/>
    <w:pPr>
      <w:spacing w:after="283"/>
      <w:ind w:left="567" w:right="567"/>
    </w:pPr>
  </w:style>
  <w:style w:type="paragraph" w:customStyle="1" w:styleId="14">
    <w:name w:val="Название1"/>
    <w:basedOn w:val="a0"/>
    <w:next w:val="a1"/>
    <w:pPr>
      <w:jc w:val="center"/>
    </w:pPr>
    <w:rPr>
      <w:b/>
      <w:bCs/>
      <w:sz w:val="56"/>
      <w:szCs w:val="56"/>
    </w:rPr>
  </w:style>
  <w:style w:type="paragraph" w:customStyle="1" w:styleId="15">
    <w:name w:val=" Знак Знак1 Знак Знак Знак Знак Знак Знак Знак Знак Знак Знак Знак"/>
    <w:basedOn w:val="a"/>
    <w:pPr>
      <w:suppressAutoHyphens w:val="0"/>
    </w:pPr>
    <w:rPr>
      <w:rFonts w:ascii="Verdana" w:hAnsi="Verdana" w:cs="Verdana"/>
      <w:sz w:val="20"/>
      <w:szCs w:val="20"/>
      <w:lang w:val="en-US"/>
    </w:rPr>
  </w:style>
  <w:style w:type="paragraph" w:customStyle="1" w:styleId="tjbmf">
    <w:name w:val="tj bmf"/>
    <w:basedOn w:val="a"/>
    <w:pPr>
      <w:suppressAutoHyphens w:val="0"/>
      <w:spacing w:before="280" w:after="280"/>
    </w:pPr>
    <w:rPr>
      <w:rFonts w:eastAsia="Calibri"/>
    </w:rPr>
  </w:style>
  <w:style w:type="paragraph" w:customStyle="1" w:styleId="ListParagraph">
    <w:name w:val="List Paragraph"/>
    <w:basedOn w:val="a"/>
    <w:pPr>
      <w:suppressAutoHyphens w:val="0"/>
      <w:spacing w:after="200" w:line="276" w:lineRule="auto"/>
      <w:ind w:left="720"/>
      <w:contextualSpacing/>
    </w:pPr>
    <w:rPr>
      <w:rFonts w:ascii="Calibri" w:hAnsi="Calibri" w:cs="Calibri"/>
      <w:sz w:val="22"/>
      <w:szCs w:val="22"/>
    </w:rPr>
  </w:style>
  <w:style w:type="paragraph" w:customStyle="1" w:styleId="NoSpacing">
    <w:name w:val="No Spacing"/>
    <w:pPr>
      <w:suppressAutoHyphens/>
    </w:pPr>
    <w:rPr>
      <w:rFonts w:ascii="Calibri" w:hAnsi="Calibri" w:cs="Calibri"/>
      <w:sz w:val="22"/>
      <w:szCs w:val="22"/>
      <w:lang w:eastAsia="zh-CN"/>
    </w:rPr>
  </w:style>
  <w:style w:type="paragraph" w:customStyle="1" w:styleId="23">
    <w:name w:val="Стиль2"/>
    <w:basedOn w:val="a"/>
    <w:pPr>
      <w:suppressAutoHyphens w:val="0"/>
      <w:jc w:val="both"/>
    </w:pPr>
    <w:rPr>
      <w:sz w:val="28"/>
      <w:szCs w:val="28"/>
      <w:lang w:val="uk-UA"/>
    </w:rPr>
  </w:style>
  <w:style w:type="paragraph" w:customStyle="1" w:styleId="BlockText">
    <w:name w:val="Block Text"/>
    <w:basedOn w:val="a"/>
    <w:pPr>
      <w:suppressAutoHyphens w:val="0"/>
      <w:ind w:left="5529" w:right="-144"/>
      <w:jc w:val="center"/>
    </w:pPr>
    <w:rPr>
      <w:b/>
      <w:i/>
      <w:szCs w:val="20"/>
      <w:lang w:val="uk-UA"/>
    </w:rPr>
  </w:style>
  <w:style w:type="paragraph" w:customStyle="1" w:styleId="24">
    <w:name w:val="Цитата2"/>
    <w:basedOn w:val="a"/>
    <w:pPr>
      <w:spacing w:after="283"/>
      <w:ind w:left="567" w:right="567"/>
    </w:pPr>
  </w:style>
  <w:style w:type="paragraph" w:customStyle="1" w:styleId="25">
    <w:name w:val="Название2"/>
    <w:basedOn w:val="a0"/>
    <w:next w:val="a1"/>
    <w:pPr>
      <w:jc w:val="center"/>
    </w:pPr>
    <w:rPr>
      <w:b/>
      <w:bCs/>
      <w:sz w:val="56"/>
      <w:szCs w:val="56"/>
    </w:rPr>
  </w:style>
  <w:style w:type="paragraph" w:styleId="af6">
    <w:name w:val="Subtitle"/>
    <w:basedOn w:val="a0"/>
    <w:next w:val="a1"/>
    <w:qFormat/>
    <w:pPr>
      <w:spacing w:before="60"/>
      <w:jc w:val="center"/>
    </w:pPr>
    <w:rPr>
      <w:sz w:val="36"/>
      <w:szCs w:val="36"/>
    </w:rPr>
  </w:style>
  <w:style w:type="paragraph" w:customStyle="1" w:styleId="211">
    <w:name w:val="Основной текст с отступом 21"/>
    <w:basedOn w:val="a"/>
    <w:pPr>
      <w:spacing w:after="120" w:line="480" w:lineRule="auto"/>
      <w:ind w:left="283"/>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6">
    <w:name w:val="Абзац списка1"/>
    <w:basedOn w:val="a"/>
    <w:pPr>
      <w:spacing w:after="200" w:line="276" w:lineRule="auto"/>
      <w:ind w:left="720"/>
      <w:contextualSpacing/>
    </w:pPr>
    <w:rPr>
      <w:rFonts w:ascii="Calibri" w:hAnsi="Calibri" w:cs="Calibri"/>
      <w:sz w:val="22"/>
      <w:szCs w:val="22"/>
    </w:rPr>
  </w:style>
  <w:style w:type="paragraph" w:customStyle="1" w:styleId="WW-Normal">
    <w:name w:val="WW-Normal"/>
    <w:pPr>
      <w:suppressAutoHyphens/>
      <w:autoSpaceDE w:val="0"/>
    </w:pPr>
    <w:rPr>
      <w:rFonts w:ascii="Arial" w:hAnsi="Arial" w:cs="Wingdings"/>
      <w:color w:val="000000"/>
      <w:sz w:val="24"/>
      <w:szCs w:val="24"/>
      <w:lang w:eastAsia="zh-CN"/>
    </w:rPr>
  </w:style>
  <w:style w:type="paragraph" w:customStyle="1" w:styleId="NormalWeb">
    <w:name w:val="Normal (Web)"/>
    <w:basedOn w:val="a"/>
    <w:pPr>
      <w:spacing w:after="280"/>
    </w:pPr>
  </w:style>
  <w:style w:type="paragraph" w:customStyle="1" w:styleId="17">
    <w:name w:val="Маркированный список1"/>
    <w:basedOn w:val="a"/>
    <w:pPr>
      <w:numPr>
        <w:numId w:val="3"/>
      </w:numPr>
    </w:pPr>
    <w:rPr>
      <w:lang w:val="uk-UA"/>
    </w:rPr>
  </w:style>
  <w:style w:type="paragraph" w:customStyle="1" w:styleId="26">
    <w:name w:val="Маркированный список2"/>
    <w:basedOn w:val="a"/>
    <w:pPr>
      <w:numPr>
        <w:numId w:val="2"/>
      </w:numPr>
    </w:pPr>
    <w:rPr>
      <w:lang w:val="uk-UA"/>
    </w:rPr>
  </w:style>
  <w:style w:type="paragraph" w:customStyle="1" w:styleId="33">
    <w:name w:val="Цитата3"/>
    <w:basedOn w:val="a"/>
    <w:pPr>
      <w:spacing w:after="283"/>
      <w:ind w:left="567" w:right="567"/>
    </w:pPr>
  </w:style>
  <w:style w:type="paragraph" w:styleId="af7">
    <w:name w:val="Title"/>
    <w:basedOn w:val="a0"/>
    <w:next w:val="a1"/>
    <w:link w:val="af8"/>
    <w:qFormat/>
    <w:pPr>
      <w:jc w:val="center"/>
    </w:pPr>
    <w:rPr>
      <w:b/>
      <w:bCs/>
      <w:sz w:val="56"/>
      <w:szCs w:val="56"/>
    </w:rPr>
  </w:style>
  <w:style w:type="character" w:customStyle="1" w:styleId="27">
    <w:name w:val="Основной текст (2)_"/>
    <w:basedOn w:val="a2"/>
    <w:rsid w:val="00A41989"/>
    <w:rPr>
      <w:rFonts w:ascii="Times New Roman" w:hAnsi="Times New Roman" w:cs="Times New Roman"/>
      <w:b w:val="0"/>
      <w:i w:val="0"/>
      <w:caps w:val="0"/>
      <w:smallCaps w:val="0"/>
      <w:strike w:val="0"/>
      <w:dstrike w:val="0"/>
      <w:sz w:val="28"/>
      <w:u w:val="none"/>
    </w:rPr>
  </w:style>
  <w:style w:type="character" w:customStyle="1" w:styleId="af8">
    <w:name w:val="Название Знак"/>
    <w:basedOn w:val="a2"/>
    <w:link w:val="af7"/>
    <w:rsid w:val="007F3AE8"/>
    <w:rPr>
      <w:rFonts w:ascii="Liberation Sans" w:eastAsia="Droid Sans Fallback" w:hAnsi="Liberation Sans" w:cs="FreeSans"/>
      <w:b/>
      <w:bCs/>
      <w:sz w:val="56"/>
      <w:szCs w:val="56"/>
      <w:lang w:val="ru-RU" w:eastAsia="zh-CN" w:bidi="ar-SA"/>
    </w:rPr>
  </w:style>
  <w:style w:type="paragraph" w:styleId="28">
    <w:name w:val="Body Text Indent 2"/>
    <w:basedOn w:val="a"/>
    <w:rsid w:val="00B44E8E"/>
    <w:pPr>
      <w:spacing w:after="120" w:line="480" w:lineRule="auto"/>
      <w:ind w:left="283"/>
    </w:pPr>
  </w:style>
  <w:style w:type="paragraph" w:styleId="29">
    <w:name w:val="Body Text 2"/>
    <w:basedOn w:val="a"/>
    <w:rsid w:val="00B44E8E"/>
    <w:pPr>
      <w:suppressAutoHyphens w:val="0"/>
      <w:spacing w:after="120" w:line="480" w:lineRule="auto"/>
    </w:pPr>
    <w:rPr>
      <w:lang w:eastAsia="ru-RU"/>
    </w:rPr>
  </w:style>
  <w:style w:type="paragraph" w:customStyle="1" w:styleId="Style1">
    <w:name w:val="Style1"/>
    <w:basedOn w:val="a"/>
    <w:rsid w:val="009563DA"/>
    <w:pPr>
      <w:widowControl w:val="0"/>
      <w:autoSpaceDE w:val="0"/>
    </w:pPr>
  </w:style>
  <w:style w:type="character" w:customStyle="1" w:styleId="xfmc2">
    <w:name w:val="xfmc2"/>
    <w:basedOn w:val="a2"/>
    <w:rsid w:val="009563DA"/>
  </w:style>
  <w:style w:type="paragraph" w:customStyle="1" w:styleId="af9">
    <w:name w:val="Нормальний текст"/>
    <w:basedOn w:val="a"/>
    <w:rsid w:val="009563DA"/>
    <w:pPr>
      <w:suppressAutoHyphens w:val="0"/>
      <w:spacing w:before="120"/>
      <w:ind w:firstLine="567"/>
    </w:pPr>
    <w:rPr>
      <w:rFonts w:ascii="Antiqua" w:hAnsi="Antiqua"/>
      <w:sz w:val="26"/>
      <w:szCs w:val="20"/>
      <w:lang w:val="uk-UA" w:eastAsia="ru-RU"/>
    </w:rPr>
  </w:style>
  <w:style w:type="character" w:customStyle="1" w:styleId="xfm71816435">
    <w:name w:val="xfm_71816435"/>
    <w:basedOn w:val="a2"/>
    <w:rsid w:val="009563DA"/>
  </w:style>
  <w:style w:type="paragraph" w:customStyle="1" w:styleId="afa">
    <w:name w:val="Без інтервалів"/>
    <w:qFormat/>
    <w:rsid w:val="00FE2D9D"/>
    <w:pPr>
      <w:suppressAutoHyphens/>
    </w:pPr>
    <w:rPr>
      <w:rFonts w:ascii="Calibri" w:eastAsia="Calibri" w:hAnsi="Calibri" w:cs="Calibri"/>
      <w:sz w:val="22"/>
      <w:szCs w:val="22"/>
      <w:lang w:val="en-US" w:eastAsia="zh-CN"/>
    </w:rPr>
  </w:style>
  <w:style w:type="character" w:customStyle="1" w:styleId="Strong">
    <w:name w:val="Strong"/>
    <w:basedOn w:val="a2"/>
    <w:rsid w:val="00FC4A8D"/>
    <w:rPr>
      <w:b/>
      <w:bCs/>
    </w:rPr>
  </w:style>
  <w:style w:type="character" w:customStyle="1" w:styleId="TitleChar">
    <w:name w:val="Title Char"/>
    <w:basedOn w:val="a2"/>
    <w:locked/>
    <w:rsid w:val="001B374E"/>
    <w:rPr>
      <w:rFonts w:eastAsia="Calibri"/>
      <w:sz w:val="32"/>
      <w:lang w:val="uk-UA" w:eastAsia="ru-RU" w:bidi="ar-SA"/>
    </w:rPr>
  </w:style>
  <w:style w:type="character" w:customStyle="1" w:styleId="HTML0">
    <w:name w:val="Стандартный HTML Знак"/>
    <w:basedOn w:val="a2"/>
    <w:link w:val="HTML"/>
    <w:locked/>
    <w:rsid w:val="001B374E"/>
    <w:rPr>
      <w:rFonts w:ascii="Courier New" w:hAnsi="Courier New" w:cs="Courier New"/>
      <w:sz w:val="24"/>
      <w:szCs w:val="24"/>
      <w:lang w:val="ru-RU" w:eastAsia="zh-CN" w:bidi="ar-SA"/>
    </w:rPr>
  </w:style>
  <w:style w:type="paragraph" w:customStyle="1" w:styleId="2a">
    <w:name w:val="Обычный2"/>
    <w:rsid w:val="001B374E"/>
    <w:rPr>
      <w:rFonts w:ascii="UkrainianTimesET" w:hAnsi="UkrainianTimesET"/>
      <w:kern w:val="14"/>
      <w:sz w:val="28"/>
      <w:lang w:val="uk-UA"/>
    </w:rPr>
  </w:style>
  <w:style w:type="paragraph" w:customStyle="1" w:styleId="docdata">
    <w:name w:val="docdata"/>
    <w:aliases w:val="docy,v5,3619,baiaagaaboqcaaadqwcaaaw5bwaaaaaaaaaaaaaaaaaaaaaaaaaaaaaaaaaaaaaaaaaaaaaaaaaaaaaaaaaaaaaaaaaaaaaaaaaaaaaaaaaaaaaaaaaaaaaaaaaaaaaaaaaaaaaaaaaaaaaaaaaaaaaaaaaaaaaaaaaaaaaaaaaaaaaaaaaaaaaaaaaaaaaaaaaaaaaaaaaaaaaaaaaaaaaaaaaaaaaaaaaaaaa"/>
    <w:basedOn w:val="a"/>
    <w:rsid w:val="001B374E"/>
    <w:pPr>
      <w:suppressAutoHyphens w:val="0"/>
      <w:spacing w:before="100" w:beforeAutospacing="1" w:after="100" w:afterAutospacing="1"/>
    </w:pPr>
    <w:rPr>
      <w:rFonts w:eastAsia="Calibri"/>
      <w:lang w:eastAsia="ru-RU"/>
    </w:rPr>
  </w:style>
  <w:style w:type="paragraph" w:customStyle="1" w:styleId="Standard">
    <w:name w:val="Standard"/>
    <w:rsid w:val="007A3059"/>
    <w:pPr>
      <w:widowControl w:val="0"/>
      <w:suppressAutoHyphens/>
      <w:autoSpaceDN w:val="0"/>
      <w:textAlignment w:val="baseline"/>
    </w:pPr>
    <w:rPr>
      <w:rFonts w:eastAsia="Andale Sans UI" w:cs="Tahoma"/>
      <w:kern w:val="3"/>
      <w:sz w:val="24"/>
      <w:szCs w:val="24"/>
      <w:lang w:val="de-DE" w:eastAsia="ja-JP" w:bidi="fa-IR"/>
    </w:rPr>
  </w:style>
  <w:style w:type="character" w:customStyle="1" w:styleId="3183">
    <w:name w:val="3183"/>
    <w:aliases w:val="baiaagaaboqcaaadpagaaawycaaaaaaaaaaaaaaaaaaaaaaaaaaaaaaaaaaaaaaaaaaaaaaaaaaaaaaaaaaaaaaaaaaaaaaaaaaaaaaaaaaaaaaaaaaaaaaaaaaaaaaaaaaaaaaaaaaaaaaaaaaaaaaaaaaaaaaaaaaaaaaaaaaaaaaaaaaaaaaaaaaaaaaaaaaaaaaaaaaaaaaaaaaaaaaaaaaaaaaaaaaaaaaa"/>
    <w:basedOn w:val="a2"/>
    <w:rsid w:val="00262C48"/>
  </w:style>
  <w:style w:type="paragraph" w:customStyle="1" w:styleId="3299">
    <w:name w:val="3299"/>
    <w:aliases w:val="baiaagaaboqcaaadgqsaaauncwaaaaaaaaaaaaaaaaaaaaaaaaaaaaaaaaaaaaaaaaaaaaaaaaaaaaaaaaaaaaaaaaaaaaaaaaaaaaaaaaaaaaaaaaaaaaaaaaaaaaaaaaaaaaaaaaaaaaaaaaaaaaaaaaaaaaaaaaaaaaaaaaaaaaaaaaaaaaaaaaaaaaaaaaaaaaaaaaaaaaaaaaaaaaaaaaaaaaaaaaaaaaaa"/>
    <w:basedOn w:val="a"/>
    <w:rsid w:val="00262C48"/>
    <w:pPr>
      <w:suppressAutoHyphens w:val="0"/>
      <w:spacing w:before="100" w:beforeAutospacing="1" w:after="100" w:afterAutospacing="1"/>
    </w:pPr>
    <w:rPr>
      <w:lang w:eastAsia="ru-RU"/>
    </w:rPr>
  </w:style>
  <w:style w:type="character" w:customStyle="1" w:styleId="2943">
    <w:name w:val="2943"/>
    <w:aliases w:val="baiaagaaboqcaaadvqcaaavjbwaaaaaaaaaaaaaaaaaaaaaaaaaaaaaaaaaaaaaaaaaaaaaaaaaaaaaaaaaaaaaaaaaaaaaaaaaaaaaaaaaaaaaaaaaaaaaaaaaaaaaaaaaaaaaaaaaaaaaaaaaaaaaaaaaaaaaaaaaaaaaaaaaaaaaaaaaaaaaaaaaaaaaaaaaaaaaaaaaaaaaaaaaaaaaaaaaaaaaaaaaaaaaa"/>
    <w:basedOn w:val="a2"/>
    <w:rsid w:val="00CA3579"/>
    <w:rPr>
      <w:rFonts w:cs="Times New Roman"/>
    </w:rPr>
  </w:style>
  <w:style w:type="character" w:customStyle="1" w:styleId="af4">
    <w:name w:val="Обычный (веб) Знак"/>
    <w:basedOn w:val="a2"/>
    <w:link w:val="af3"/>
    <w:locked/>
    <w:rsid w:val="00EC4A40"/>
    <w:rPr>
      <w:sz w:val="24"/>
      <w:szCs w:val="24"/>
      <w:lang w:val="ru-RU"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5180">
      <w:bodyDiv w:val="1"/>
      <w:marLeft w:val="0"/>
      <w:marRight w:val="0"/>
      <w:marTop w:val="0"/>
      <w:marBottom w:val="0"/>
      <w:divBdr>
        <w:top w:val="none" w:sz="0" w:space="0" w:color="auto"/>
        <w:left w:val="none" w:sz="0" w:space="0" w:color="auto"/>
        <w:bottom w:val="none" w:sz="0" w:space="0" w:color="auto"/>
        <w:right w:val="none" w:sz="0" w:space="0" w:color="auto"/>
      </w:divBdr>
    </w:div>
    <w:div w:id="9046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metheusmooc/?__xts__%5B0%5D=68.ARAdTPyCJE4H-ohIwYyn2eKoxncbd9YeRKIAoyltH6bO0lff6lwkq_Pv06DSllM4DyJ7vuZWxd4QGVvjEy_FMjQV7n2nOgpO_HgbNmRad_LLI1PFhQzzjnAY11rXZiuFA1G16Mho-ArFP9uodtYZKx4Q4O7IuQZoMv0slL67O-49CFn2KBobH3bWhTjwwsT-YCCG7Ag-hJssrduPtRc72GPR4DyZwV1ODz1UNO9YcSqoWMQ0QO70dyhXeGkmYMg3wFa-FwzsRGNUcsC57v0w51SvwtFkf879LmSJWIuJT1EAqdMU9nPop9IGR2TDBGdnrx0hbCEPNLdtfAkw5DEQiO4&amp;__xts__%5B1%5D=68.ARAzrk3PR0tS-apqHz5rtAvtOTF24oNCE-N1RL_TKdqARSdMcdGDBbWx1h87DKUxpT84NzngqxqjHAJwBijhxM07-NSksIBhY2nfy7kvu82ykXRzL5l_-a4WAzcW9BY-eI-p3thBZqcM8gsd1DLghdsZ_Fp_TCIScGqH4z-LwZsVL56-hJF5rPvMZmB37jgzeLklm2RXKuT14K6iYwR6xl3BkZ74d8xnLgfxscrR1kcRyUh5yptBrqS-18eh9FoOcA_Lt7Wh5Lu0-3HrJvoNzvH7wcNxU5RbxbeIRsD42p8qXaM8nEOsheLhkCNqL4DyHptcERqdcxr5vmZCi4E1T-c&amp;__tn__=K-R&amp;eid=ARDVOANrsx2_4TXjAF9j9s6eZ85xZlWvRuYcIaQpoGFWXX9mWOtzlKokCjr-dJl7pYGAR3g6sdlONMgc&amp;fref=men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rli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10257</Words>
  <Characters>58469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68589</CharactersWithSpaces>
  <SharedDoc>false</SharedDoc>
  <HLinks>
    <vt:vector size="12" baseType="variant">
      <vt:variant>
        <vt:i4>4325393</vt:i4>
      </vt:variant>
      <vt:variant>
        <vt:i4>3</vt:i4>
      </vt:variant>
      <vt:variant>
        <vt:i4>0</vt:i4>
      </vt:variant>
      <vt:variant>
        <vt:i4>5</vt:i4>
      </vt:variant>
      <vt:variant>
        <vt:lpwstr>https://www.starlink.com/</vt:lpwstr>
      </vt:variant>
      <vt:variant>
        <vt:lpwstr/>
      </vt:variant>
      <vt:variant>
        <vt:i4>3080312</vt:i4>
      </vt:variant>
      <vt:variant>
        <vt:i4>0</vt:i4>
      </vt:variant>
      <vt:variant>
        <vt:i4>0</vt:i4>
      </vt:variant>
      <vt:variant>
        <vt:i4>5</vt:i4>
      </vt:variant>
      <vt:variant>
        <vt:lpwstr>https://www.facebook.com/prometheusmooc/?__xts__%5B0%5D=68.ARAdTPyCJE4H-ohIwYyn2eKoxncbd9YeRKIAoyltH6bO0lff6lwkq_Pv06DSllM4DyJ7vuZWxd4QGVvjEy_FMjQV7n2nOgpO_HgbNmRad_LLI1PFhQzzjnAY11rXZiuFA1G16Mho-ArFP9uodtYZKx4Q4O7IuQZoMv0slL67O-49CFn2KBobH3bWhTjwwsT-YCCG7Ag-hJssrduPtRc72GPR4DyZwV1ODz1UNO9YcSqoWMQ0QO70dyhXeGkmYMg3wFa-FwzsRGNUcsC57v0w51SvwtFkf879LmSJWIuJT1EAqdMU9nPop9IGR2TDBGdnrx0hbCEPNLdtfAkw5DEQiO4&amp;__xts__%5B1%5D=68.ARAzrk3PR0tS-apqHz5rtAvtOTF24oNCE-N1RL_TKdqARSdMcdGDBbWx1h87DKUxpT84NzngqxqjHAJwBijhxM07-NSksIBhY2nfy7kvu82ykXRzL5l_-a4WAzcW9BY-eI-p3thBZqcM8gsd1DLghdsZ_Fp_TCIScGqH4z-LwZsVL56-hJF5rPvMZmB37jgzeLklm2RXKuT14K6iYwR6xl3BkZ74d8xnLgfxscrR1kcRyUh5yptBrqS-18eh9FoOcA_Lt7Wh5Lu0-3HrJvoNzvH7wcNxU5RbxbeIRsD42p8qXaM8nEOsheLhkCNqL4DyHptcERqdcxr5vmZCi4E1T-c&amp;__tn__=K-R&amp;eid=ARDVOANrsx2_4TXjAF9j9s6eZ85xZlWvRuYcIaQpoGFWXX9mWOtzlKokCjr-dJl7pYGAR3g6sdlONMgc&amp;fref=men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dc:creator>
  <cp:lastModifiedBy>User</cp:lastModifiedBy>
  <cp:revision>2</cp:revision>
  <cp:lastPrinted>2024-01-31T11:43:00Z</cp:lastPrinted>
  <dcterms:created xsi:type="dcterms:W3CDTF">2024-05-08T13:38:00Z</dcterms:created>
  <dcterms:modified xsi:type="dcterms:W3CDTF">2024-05-08T13:38:00Z</dcterms:modified>
</cp:coreProperties>
</file>