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40" w:rsidRPr="00A66E12" w:rsidRDefault="00AC614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66E12">
        <w:rPr>
          <w:b/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</w:t>
      </w:r>
      <w:r w:rsidR="00F7410B" w:rsidRPr="00A66E12">
        <w:rPr>
          <w:b/>
          <w:sz w:val="28"/>
          <w:szCs w:val="28"/>
          <w:lang w:val="uk-UA"/>
        </w:rPr>
        <w:t>КОЇ РАЙДЕРЖАДМІНІСТРАЦІЇ З</w:t>
      </w:r>
      <w:r w:rsidR="0093228A">
        <w:rPr>
          <w:b/>
          <w:sz w:val="28"/>
          <w:szCs w:val="28"/>
          <w:lang w:val="uk-UA"/>
        </w:rPr>
        <w:t xml:space="preserve">А </w:t>
      </w:r>
      <w:r w:rsidR="00734628">
        <w:rPr>
          <w:b/>
          <w:sz w:val="28"/>
          <w:szCs w:val="28"/>
          <w:lang w:val="uk-UA"/>
        </w:rPr>
        <w:t>І КВАРТАЛ 2024</w:t>
      </w:r>
      <w:r w:rsidR="009C3070">
        <w:rPr>
          <w:b/>
          <w:sz w:val="28"/>
          <w:szCs w:val="28"/>
          <w:lang w:val="uk-UA"/>
        </w:rPr>
        <w:t>РОКУ</w:t>
      </w:r>
      <w:r w:rsidR="00F7410B" w:rsidRPr="00A66E12">
        <w:rPr>
          <w:b/>
          <w:sz w:val="28"/>
          <w:szCs w:val="28"/>
          <w:lang w:val="uk-UA"/>
        </w:rPr>
        <w:t xml:space="preserve"> </w:t>
      </w:r>
    </w:p>
    <w:p w:rsidR="00AC6140" w:rsidRDefault="00AC6140">
      <w:pPr>
        <w:rPr>
          <w:sz w:val="28"/>
          <w:szCs w:val="28"/>
          <w:lang w:val="uk-UA"/>
        </w:rPr>
      </w:pPr>
    </w:p>
    <w:p w:rsidR="00AC6140" w:rsidRDefault="00AC6140">
      <w:pPr>
        <w:spacing w:line="360" w:lineRule="auto"/>
        <w:ind w:left="708"/>
        <w:rPr>
          <w:lang w:val="uk-UA"/>
        </w:rPr>
      </w:pPr>
    </w:p>
    <w:p w:rsidR="00AC6140" w:rsidRDefault="00AC6140">
      <w:pPr>
        <w:rPr>
          <w:lang w:val="uk-UA"/>
        </w:rPr>
      </w:pPr>
    </w:p>
    <w:p w:rsidR="00AC6140" w:rsidRDefault="00AC6140">
      <w:pPr>
        <w:rPr>
          <w:lang w:val="uk-UA"/>
        </w:rPr>
      </w:pPr>
      <w:bookmarkStart w:id="1" w:name="top"/>
      <w:bookmarkEnd w:id="1"/>
    </w:p>
    <w:tbl>
      <w:tblPr>
        <w:tblW w:w="0" w:type="auto"/>
        <w:tblInd w:w="-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615"/>
        <w:gridCol w:w="4245"/>
        <w:gridCol w:w="164"/>
      </w:tblGrid>
      <w:tr w:rsidR="00AC6140">
        <w:trPr>
          <w:trHeight w:val="450"/>
        </w:trPr>
        <w:tc>
          <w:tcPr>
            <w:tcW w:w="9959" w:type="dxa"/>
            <w:gridSpan w:val="4"/>
            <w:shd w:val="clear" w:color="auto" w:fill="FFFFFF"/>
          </w:tcPr>
          <w:p w:rsidR="00AC6140" w:rsidRDefault="008019AE">
            <w:pPr>
              <w:pStyle w:val="ad"/>
              <w:ind w:left="432"/>
            </w:pPr>
            <w:r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>ЗА І КВАРТАЛ  2024</w:t>
            </w:r>
            <w:r w:rsidR="009C3070"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ОТРИМАНО </w:t>
            </w:r>
            <w:r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 </w:t>
            </w:r>
            <w:r w:rsidR="00F7410B"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ЗАПИТІВ</w:t>
            </w:r>
            <w:r w:rsidR="00AC614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C6140" w:rsidRDefault="00AC6140">
            <w:pPr>
              <w:pStyle w:val="ad"/>
              <w:ind w:left="432"/>
            </w:pPr>
          </w:p>
        </w:tc>
      </w:tr>
      <w:tr w:rsidR="00AC6140">
        <w:tc>
          <w:tcPr>
            <w:tcW w:w="4935" w:type="dxa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поштою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55C9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телефоном – 0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факсом – 0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ел. поштою  - </w:t>
            </w:r>
            <w:r w:rsidR="008019A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особисто  - </w:t>
            </w:r>
            <w:r w:rsidR="0093228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24" w:type="dxa"/>
            <w:gridSpan w:val="3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 засобів </w:t>
            </w:r>
            <w:r w:rsidR="0093228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масової інформації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журналістів - </w:t>
            </w:r>
            <w:r w:rsidR="009C30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громадян – </w:t>
            </w:r>
            <w:r w:rsidR="008019A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юридичних осіб – </w:t>
            </w:r>
            <w:r w:rsidR="008019A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  <w:p w:rsidR="00AC6140" w:rsidRDefault="00AC6140" w:rsidP="003755C9">
            <w:pPr>
              <w:pStyle w:val="ad"/>
              <w:ind w:left="72"/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об'єднань громадян – </w:t>
            </w:r>
            <w:r w:rsidR="008019A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Із  них: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432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про фізичну особу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32591C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довідково-енциклопедичного характеру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8019AE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про стан довкілля (екологічна інформація)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32591C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про товар (роботу, послугу)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93228A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Науково-технічна інформація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32591C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Податкова інформація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A23771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Правова інформація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8019AE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Статистична інформація  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8019AE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Соціологічна інформація    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9C3070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6140">
        <w:tc>
          <w:tcPr>
            <w:tcW w:w="5550" w:type="dxa"/>
            <w:gridSpan w:val="2"/>
            <w:shd w:val="clear" w:color="auto" w:fill="FFFFFF"/>
          </w:tcPr>
          <w:p w:rsidR="00AC6140" w:rsidRDefault="00AC6140">
            <w:pPr>
              <w:pStyle w:val="ad"/>
              <w:ind w:left="72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Інші види інформації</w:t>
            </w:r>
          </w:p>
        </w:tc>
        <w:tc>
          <w:tcPr>
            <w:tcW w:w="4409" w:type="dxa"/>
            <w:gridSpan w:val="2"/>
            <w:shd w:val="clear" w:color="auto" w:fill="FFFFFF"/>
          </w:tcPr>
          <w:p w:rsidR="00AC6140" w:rsidRPr="0032591C" w:rsidRDefault="008019AE">
            <w:pPr>
              <w:pStyle w:val="ad"/>
              <w:ind w:left="43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C6140">
        <w:tc>
          <w:tcPr>
            <w:tcW w:w="9795" w:type="dxa"/>
            <w:gridSpan w:val="3"/>
            <w:shd w:val="clear" w:color="auto" w:fill="auto"/>
          </w:tcPr>
          <w:p w:rsidR="00AC6140" w:rsidRDefault="00AC6140">
            <w:pPr>
              <w:pStyle w:val="ad"/>
            </w:pPr>
            <w:r>
              <w:t> </w:t>
            </w:r>
          </w:p>
        </w:tc>
        <w:tc>
          <w:tcPr>
            <w:tcW w:w="164" w:type="dxa"/>
            <w:shd w:val="clear" w:color="auto" w:fill="auto"/>
          </w:tcPr>
          <w:p w:rsidR="00AC6140" w:rsidRDefault="00AC6140">
            <w:pPr>
              <w:snapToGrid w:val="0"/>
            </w:pPr>
          </w:p>
        </w:tc>
      </w:tr>
    </w:tbl>
    <w:p w:rsidR="00AC6140" w:rsidRDefault="00AC6140" w:rsidP="00F5075E">
      <w:pPr>
        <w:rPr>
          <w:lang w:val="uk-UA"/>
        </w:rPr>
      </w:pPr>
    </w:p>
    <w:p w:rsidR="0093228A" w:rsidRDefault="0093228A" w:rsidP="00F5075E">
      <w:pPr>
        <w:rPr>
          <w:lang w:val="uk-UA"/>
        </w:rPr>
      </w:pPr>
    </w:p>
    <w:p w:rsidR="0093228A" w:rsidRDefault="0093228A" w:rsidP="00F5075E">
      <w:pPr>
        <w:rPr>
          <w:lang w:val="uk-UA"/>
        </w:rPr>
      </w:pPr>
    </w:p>
    <w:p w:rsidR="0093228A" w:rsidRDefault="0093228A" w:rsidP="00F5075E">
      <w:pPr>
        <w:rPr>
          <w:lang w:val="uk-UA"/>
        </w:rPr>
      </w:pPr>
    </w:p>
    <w:p w:rsidR="0093228A" w:rsidRDefault="009C3070" w:rsidP="00F50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93228A">
        <w:rPr>
          <w:sz w:val="28"/>
          <w:szCs w:val="28"/>
          <w:lang w:val="uk-UA"/>
        </w:rPr>
        <w:t xml:space="preserve"> сектору звернень                            </w:t>
      </w:r>
      <w:r>
        <w:rPr>
          <w:sz w:val="28"/>
          <w:szCs w:val="28"/>
          <w:lang w:val="uk-UA"/>
        </w:rPr>
        <w:t xml:space="preserve">             </w:t>
      </w:r>
      <w:r w:rsidR="0093228A">
        <w:rPr>
          <w:sz w:val="28"/>
          <w:szCs w:val="28"/>
          <w:lang w:val="uk-UA"/>
        </w:rPr>
        <w:t>Тетяна КОС</w:t>
      </w:r>
      <w:r>
        <w:rPr>
          <w:sz w:val="28"/>
          <w:szCs w:val="28"/>
          <w:lang w:val="en-US"/>
        </w:rPr>
        <w:t>’</w:t>
      </w:r>
      <w:r w:rsidR="0093228A" w:rsidRPr="0093228A">
        <w:rPr>
          <w:sz w:val="28"/>
          <w:szCs w:val="28"/>
        </w:rPr>
        <w:t>Я</w:t>
      </w:r>
      <w:r w:rsidR="0093228A">
        <w:rPr>
          <w:sz w:val="28"/>
          <w:szCs w:val="28"/>
          <w:lang w:val="uk-UA"/>
        </w:rPr>
        <w:t>НЧУК</w:t>
      </w:r>
    </w:p>
    <w:p w:rsidR="0093228A" w:rsidRPr="0093228A" w:rsidRDefault="0093228A" w:rsidP="00F50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апарату адміністрації</w:t>
      </w:r>
    </w:p>
    <w:sectPr w:rsidR="0093228A" w:rsidRPr="0093228A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AA" w:rsidRDefault="005F6FAA">
      <w:r>
        <w:separator/>
      </w:r>
    </w:p>
  </w:endnote>
  <w:endnote w:type="continuationSeparator" w:id="0">
    <w:p w:rsidR="005F6FAA" w:rsidRDefault="005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krainianTimesET">
    <w:altName w:val="Courier New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AA" w:rsidRDefault="005F6FAA">
      <w:r>
        <w:separator/>
      </w:r>
    </w:p>
  </w:footnote>
  <w:footnote w:type="continuationSeparator" w:id="0">
    <w:p w:rsidR="005F6FAA" w:rsidRDefault="005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1" w:rsidRDefault="00A43A71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1" w:rsidRDefault="00A43A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5E"/>
    <w:rsid w:val="00070C6C"/>
    <w:rsid w:val="00107975"/>
    <w:rsid w:val="001119F6"/>
    <w:rsid w:val="00271D93"/>
    <w:rsid w:val="002D25C5"/>
    <w:rsid w:val="00313AEC"/>
    <w:rsid w:val="0032591C"/>
    <w:rsid w:val="003755C9"/>
    <w:rsid w:val="00473263"/>
    <w:rsid w:val="005F6FAA"/>
    <w:rsid w:val="00734628"/>
    <w:rsid w:val="007A0955"/>
    <w:rsid w:val="007B44A9"/>
    <w:rsid w:val="007F205E"/>
    <w:rsid w:val="008019AE"/>
    <w:rsid w:val="008A58F7"/>
    <w:rsid w:val="008B313D"/>
    <w:rsid w:val="0093228A"/>
    <w:rsid w:val="009C3070"/>
    <w:rsid w:val="00A23771"/>
    <w:rsid w:val="00A43A71"/>
    <w:rsid w:val="00A66E12"/>
    <w:rsid w:val="00AC6140"/>
    <w:rsid w:val="00C54E15"/>
    <w:rsid w:val="00DB7EE2"/>
    <w:rsid w:val="00F5075E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Document Map"/>
    <w:basedOn w:val="a"/>
    <w:semiHidden/>
    <w:rsid w:val="009322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Document Map"/>
    <w:basedOn w:val="a"/>
    <w:semiHidden/>
    <w:rsid w:val="009322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User</cp:lastModifiedBy>
  <cp:revision>2</cp:revision>
  <cp:lastPrinted>2024-03-29T06:16:00Z</cp:lastPrinted>
  <dcterms:created xsi:type="dcterms:W3CDTF">2024-04-01T12:44:00Z</dcterms:created>
  <dcterms:modified xsi:type="dcterms:W3CDTF">2024-04-01T12:44:00Z</dcterms:modified>
</cp:coreProperties>
</file>