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5" w:rsidRDefault="00771DA5" w:rsidP="00626018">
      <w:pPr>
        <w:pStyle w:val="Ch61"/>
        <w:pageBreakBefore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771DA5" w:rsidRDefault="00771DA5" w:rsidP="00626018">
      <w:pPr>
        <w:tabs>
          <w:tab w:val="left" w:pos="9210"/>
        </w:tabs>
        <w:ind w:left="9204"/>
        <w:rPr>
          <w:rFonts w:ascii="Times New Roman" w:hAnsi="Times New Roman" w:cs="Times New Roman"/>
        </w:rPr>
      </w:pPr>
      <w:r>
        <w:tab/>
        <w:t xml:space="preserve">  </w:t>
      </w:r>
      <w:r w:rsidRPr="00626018">
        <w:rPr>
          <w:rFonts w:ascii="Times New Roman" w:hAnsi="Times New Roman" w:cs="Times New Roman"/>
        </w:rPr>
        <w:t>(</w:t>
      </w:r>
      <w:r w:rsidR="008427FB">
        <w:rPr>
          <w:rFonts w:ascii="Times New Roman" w:hAnsi="Times New Roman" w:cs="Times New Roman"/>
        </w:rPr>
        <w:t xml:space="preserve">абзац третій </w:t>
      </w:r>
      <w:r w:rsidRPr="00626018">
        <w:rPr>
          <w:rFonts w:ascii="Times New Roman" w:hAnsi="Times New Roman" w:cs="Times New Roman"/>
        </w:rPr>
        <w:t>пункт</w:t>
      </w:r>
      <w:r w:rsidR="008427FB">
        <w:rPr>
          <w:rFonts w:ascii="Times New Roman" w:hAnsi="Times New Roman" w:cs="Times New Roman"/>
        </w:rPr>
        <w:t>у</w:t>
      </w:r>
      <w:r w:rsidRPr="00626018">
        <w:rPr>
          <w:rFonts w:ascii="Times New Roman" w:hAnsi="Times New Roman" w:cs="Times New Roman"/>
        </w:rPr>
        <w:t> 3 розділу I)</w:t>
      </w:r>
    </w:p>
    <w:p w:rsidR="00771DA5" w:rsidRPr="000C4435" w:rsidRDefault="00771DA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</w:t>
      </w:r>
      <w:r>
        <w:rPr>
          <w:rFonts w:ascii="Times New Roman" w:hAnsi="Times New Roman" w:cs="Times New Roman"/>
          <w:b/>
          <w:sz w:val="28"/>
          <w:szCs w:val="28"/>
        </w:rPr>
        <w:t>районного бюджету на 2026-2028</w:t>
      </w:r>
      <w:r w:rsidRPr="000C4435">
        <w:rPr>
          <w:rFonts w:ascii="Times New Roman" w:hAnsi="Times New Roman" w:cs="Times New Roman"/>
          <w:b/>
          <w:sz w:val="28"/>
          <w:szCs w:val="28"/>
        </w:rPr>
        <w:t xml:space="preserve"> роки загальна (Форма БП-1)</w:t>
      </w:r>
    </w:p>
    <w:tbl>
      <w:tblPr>
        <w:tblW w:w="154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418"/>
        <w:gridCol w:w="6520"/>
        <w:gridCol w:w="4394"/>
        <w:gridCol w:w="2127"/>
        <w:gridCol w:w="1842"/>
        <w:gridCol w:w="142"/>
      </w:tblGrid>
      <w:tr w:rsidR="00771DA5" w:rsidRPr="001B7A2F" w:rsidTr="008427FB">
        <w:trPr>
          <w:gridBefore w:val="1"/>
          <w:wBefore w:w="8" w:type="dxa"/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771DA5" w:rsidRPr="001B7A2F" w:rsidRDefault="00771DA5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 розпорядника коштів районного 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771DA5" w:rsidRPr="001B7A2F" w:rsidRDefault="00771DA5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771DA5" w:rsidRPr="001B7A2F" w:rsidRDefault="00771DA5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gridSpan w:val="2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771DA5" w:rsidRPr="001B7A2F" w:rsidRDefault="00771DA5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8427FB" w:rsidRPr="001B7A2F" w:rsidTr="008427FB">
        <w:trPr>
          <w:gridAfter w:val="1"/>
          <w:wAfter w:w="142" w:type="dxa"/>
          <w:trHeight w:val="60"/>
        </w:trPr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427FB" w:rsidRPr="001B7A2F" w:rsidRDefault="008427FB" w:rsidP="00E822E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427FB" w:rsidRPr="001B7A2F" w:rsidRDefault="008427FB" w:rsidP="00E822E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Мета діяльності головного розпорядника коштів місцевого бюджету</w:t>
            </w:r>
          </w:p>
        </w:tc>
      </w:tr>
    </w:tbl>
    <w:p w:rsidR="00771DA5" w:rsidRPr="00313F18" w:rsidRDefault="00771DA5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883"/>
      </w:tblGrid>
      <w:tr w:rsidR="00771DA5" w:rsidRPr="001B7A2F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771DA5" w:rsidRPr="001B7A2F" w:rsidRDefault="008427F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  <w:r w:rsidR="00771DA5"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771DA5" w:rsidRPr="001B7A2F" w:rsidRDefault="00771DA5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</w:t>
            </w:r>
            <w:r w:rsidR="0084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регіональної та місцевої політик</w:t>
            </w: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у</w:t>
            </w:r>
            <w:r w:rsidR="0084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відповідній  сфері</w:t>
            </w: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діяльності, </w:t>
            </w:r>
            <w:r w:rsidR="0084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формування та реалізацію яких</w:t>
            </w: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районного</w:t>
            </w:r>
            <w:r w:rsidRPr="001B7A2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бюджету, та показники їх досягнення</w:t>
            </w:r>
          </w:p>
        </w:tc>
      </w:tr>
    </w:tbl>
    <w:p w:rsidR="00771DA5" w:rsidRPr="00313F18" w:rsidRDefault="00771DA5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2024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2025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2026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2027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2028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771DA5" w:rsidRPr="001B7A2F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71DA5" w:rsidRDefault="00771DA5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71DA5" w:rsidRPr="00BF0D39" w:rsidRDefault="00C57822" w:rsidP="00BF0D39">
      <w:pPr>
        <w:tabs>
          <w:tab w:val="left" w:pos="12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1DA5" w:rsidRPr="00BF0D39">
        <w:rPr>
          <w:rFonts w:ascii="Times New Roman" w:hAnsi="Times New Roman" w:cs="Times New Roman"/>
          <w:sz w:val="24"/>
          <w:szCs w:val="24"/>
        </w:rPr>
        <w:t>. Видатки / надання кредитів на 2024–2028 роки за бюджетними програмами:</w:t>
      </w:r>
    </w:p>
    <w:p w:rsidR="00771DA5" w:rsidRPr="00313F18" w:rsidRDefault="00A54ABA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4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.1. </w:t>
      </w:r>
      <w:r>
        <w:rPr>
          <w:rFonts w:ascii="Times New Roman" w:hAnsi="Times New Roman" w:cs="Times New Roman"/>
          <w:w w:val="100"/>
          <w:sz w:val="24"/>
          <w:szCs w:val="24"/>
        </w:rPr>
        <w:t>Розподіл орієнтовних граничних показників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 вида</w:t>
      </w:r>
      <w:r w:rsidR="00771DA5">
        <w:rPr>
          <w:rFonts w:ascii="Times New Roman" w:hAnsi="Times New Roman" w:cs="Times New Roman"/>
          <w:w w:val="100"/>
          <w:sz w:val="24"/>
          <w:szCs w:val="24"/>
        </w:rPr>
        <w:t>тків / надання кредитів на 2024–2028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 роки за бюджетними програмами</w:t>
      </w:r>
    </w:p>
    <w:p w:rsidR="00771DA5" w:rsidRPr="00313F18" w:rsidRDefault="00771DA5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57822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</w:t>
            </w:r>
            <w:r w:rsidR="00C57822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</w:p>
          <w:p w:rsidR="00771DA5" w:rsidRPr="001B7A2F" w:rsidRDefault="000E106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</w:t>
            </w:r>
            <w:r w:rsidR="00C57822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егіональної та місцевої</w:t>
            </w:r>
            <w:r w:rsidR="00771DA5"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політик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2024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2025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2026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2027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2028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0E1060">
        <w:trPr>
          <w:trHeight w:val="2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0E1060" w:rsidP="000E106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  <w:r w:rsidR="00771DA5"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0E1060" w:rsidP="000E106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  <w:r w:rsidR="00771DA5"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BF0D39">
        <w:trPr>
          <w:trHeight w:val="60"/>
        </w:trPr>
        <w:tc>
          <w:tcPr>
            <w:tcW w:w="15309" w:type="dxa"/>
            <w:gridSpan w:val="10"/>
            <w:tcBorders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2C645A" w:rsidRDefault="002C645A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  <w:p w:rsidR="00771DA5" w:rsidRPr="00BF0D39" w:rsidRDefault="00771DA5" w:rsidP="00BF0D39">
            <w:pPr>
              <w:pStyle w:val="a3"/>
              <w:tabs>
                <w:tab w:val="left" w:pos="11850"/>
              </w:tabs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lastRenderedPageBreak/>
              <w:tab/>
            </w: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2024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2025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2026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2027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2028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C645A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C645A" w:rsidRPr="001B7A2F" w:rsidRDefault="002C645A" w:rsidP="00E822E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8F5DD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71DA5" w:rsidRPr="00313F18" w:rsidRDefault="00771DA5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771DA5" w:rsidRPr="00313F18" w:rsidRDefault="009959B6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4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>.2. Пояснення щодо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запропонованих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> змін у структурі видатків та надання кредитів за бюджетними програмами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та впливу цих змін на досягнення цілей державної, регіональної та місцевої політик</w:t>
      </w:r>
    </w:p>
    <w:p w:rsidR="00771DA5" w:rsidRPr="00313F18" w:rsidRDefault="00771DA5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771DA5" w:rsidRPr="00313F18" w:rsidRDefault="001A40E2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5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. Порівняння з показниками прогнозу </w:t>
      </w:r>
      <w:r w:rsidR="00771DA5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:rsidR="00771DA5" w:rsidRDefault="001A40E2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5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:rsidR="00771DA5" w:rsidRPr="00313F18" w:rsidRDefault="00771DA5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771DA5" w:rsidRPr="001B7A2F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2026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2027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рік</w:t>
            </w: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районно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1DA5" w:rsidRPr="001B7A2F" w:rsidRDefault="00771DA5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B7A2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71DA5" w:rsidRPr="001B7A2F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1DA5" w:rsidRPr="001B7A2F" w:rsidRDefault="00771DA5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71DA5" w:rsidRPr="00313F18" w:rsidRDefault="00771DA5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771DA5" w:rsidRPr="00313F18" w:rsidRDefault="001A40E2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5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.2. Пояснення відмінностей від прогнозу </w:t>
      </w:r>
      <w:r w:rsidR="00771DA5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="00771DA5" w:rsidRPr="00313F18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:rsidR="00771DA5" w:rsidRPr="00313F18" w:rsidRDefault="00771DA5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771DA5" w:rsidRPr="00313F18" w:rsidRDefault="00771DA5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:rsidR="00771DA5" w:rsidRDefault="00771DA5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:rsidR="00771DA5" w:rsidRDefault="00771DA5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sectPr w:rsidR="00771DA5" w:rsidSect="001B0910">
      <w:pgSz w:w="16838" w:h="11906" w:orient="landscape" w:code="9"/>
      <w:pgMar w:top="709" w:right="820" w:bottom="568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A5" w:rsidRDefault="00771DA5" w:rsidP="00AE026F">
      <w:pPr>
        <w:spacing w:after="0" w:line="240" w:lineRule="auto"/>
      </w:pPr>
      <w:r>
        <w:separator/>
      </w:r>
    </w:p>
  </w:endnote>
  <w:endnote w:type="continuationSeparator" w:id="1">
    <w:p w:rsidR="00771DA5" w:rsidRDefault="00771DA5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A5" w:rsidRDefault="00771DA5" w:rsidP="00AE026F">
      <w:pPr>
        <w:spacing w:after="0" w:line="240" w:lineRule="auto"/>
      </w:pPr>
      <w:r>
        <w:separator/>
      </w:r>
    </w:p>
  </w:footnote>
  <w:footnote w:type="continuationSeparator" w:id="1">
    <w:p w:rsidR="00771DA5" w:rsidRDefault="00771DA5" w:rsidP="00A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10"/>
    <w:rsid w:val="00012554"/>
    <w:rsid w:val="00012940"/>
    <w:rsid w:val="00064A80"/>
    <w:rsid w:val="00084EC1"/>
    <w:rsid w:val="000C4435"/>
    <w:rsid w:val="000E1060"/>
    <w:rsid w:val="001A40E2"/>
    <w:rsid w:val="001B0910"/>
    <w:rsid w:val="001B450E"/>
    <w:rsid w:val="001B7A2F"/>
    <w:rsid w:val="002C645A"/>
    <w:rsid w:val="002F202E"/>
    <w:rsid w:val="00313F18"/>
    <w:rsid w:val="00367D55"/>
    <w:rsid w:val="00377FC4"/>
    <w:rsid w:val="003C210E"/>
    <w:rsid w:val="004122A3"/>
    <w:rsid w:val="004614BF"/>
    <w:rsid w:val="004D21B4"/>
    <w:rsid w:val="004F08C1"/>
    <w:rsid w:val="0053292E"/>
    <w:rsid w:val="00620A85"/>
    <w:rsid w:val="00626018"/>
    <w:rsid w:val="006623D2"/>
    <w:rsid w:val="006A1966"/>
    <w:rsid w:val="006C0B77"/>
    <w:rsid w:val="0076104D"/>
    <w:rsid w:val="00771DA5"/>
    <w:rsid w:val="00777F51"/>
    <w:rsid w:val="007B278A"/>
    <w:rsid w:val="008242FF"/>
    <w:rsid w:val="008427FB"/>
    <w:rsid w:val="00870751"/>
    <w:rsid w:val="008B1FB0"/>
    <w:rsid w:val="008F5DD4"/>
    <w:rsid w:val="00917FD7"/>
    <w:rsid w:val="00922C48"/>
    <w:rsid w:val="009443D8"/>
    <w:rsid w:val="009959B6"/>
    <w:rsid w:val="009C5C82"/>
    <w:rsid w:val="00A54ABA"/>
    <w:rsid w:val="00AA0E81"/>
    <w:rsid w:val="00AE026F"/>
    <w:rsid w:val="00AE4969"/>
    <w:rsid w:val="00B37DC4"/>
    <w:rsid w:val="00B915B7"/>
    <w:rsid w:val="00BF0D39"/>
    <w:rsid w:val="00C3350D"/>
    <w:rsid w:val="00C371C1"/>
    <w:rsid w:val="00C57822"/>
    <w:rsid w:val="00CA65B5"/>
    <w:rsid w:val="00D413F6"/>
    <w:rsid w:val="00D9301D"/>
    <w:rsid w:val="00E078C9"/>
    <w:rsid w:val="00EA59DF"/>
    <w:rsid w:val="00EB6880"/>
    <w:rsid w:val="00EE4070"/>
    <w:rsid w:val="00F12C76"/>
    <w:rsid w:val="00FD2214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1B09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E026F"/>
    <w:rPr>
      <w:rFonts w:ascii="Calibri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026F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4614BF"/>
    <w:rPr>
      <w:i/>
      <w:color w:val="0000FF"/>
    </w:rPr>
  </w:style>
  <w:style w:type="character" w:customStyle="1" w:styleId="st46">
    <w:name w:val="st46"/>
    <w:uiPriority w:val="99"/>
    <w:rsid w:val="004614BF"/>
    <w:rPr>
      <w:i/>
      <w:color w:val="000000"/>
    </w:rPr>
  </w:style>
  <w:style w:type="character" w:customStyle="1" w:styleId="st102">
    <w:name w:val="st102"/>
    <w:uiPriority w:val="99"/>
    <w:rsid w:val="000C4435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572</Words>
  <Characters>4381</Characters>
  <Application>Microsoft Office Word</Application>
  <DocSecurity>0</DocSecurity>
  <Lines>36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/>
  <cp:keywords/>
  <dc:description/>
  <cp:lastModifiedBy/>
  <cp:revision>6</cp:revision>
  <dcterms:created xsi:type="dcterms:W3CDTF">2025-06-19T08:37:00Z</dcterms:created>
  <dcterms:modified xsi:type="dcterms:W3CDTF">2025-07-09T12:34:00Z</dcterms:modified>
</cp:coreProperties>
</file>