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BE" w:rsidRPr="00CF18F8" w:rsidRDefault="00A66DBE" w:rsidP="00451F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8F8">
        <w:rPr>
          <w:rFonts w:ascii="Times New Roman" w:eastAsia="Times New Roman" w:hAnsi="Times New Roman" w:cs="Times New Roman"/>
          <w:sz w:val="24"/>
          <w:szCs w:val="24"/>
        </w:rPr>
        <w:t>Додаток</w:t>
      </w:r>
      <w:proofErr w:type="spellEnd"/>
      <w:r w:rsidRPr="00CF1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tgtFrame="_blank" w:history="1">
        <w:r w:rsidRPr="00CF18F8">
          <w:rPr>
            <w:rFonts w:ascii="Times New Roman" w:eastAsia="Times New Roman" w:hAnsi="Times New Roman" w:cs="Times New Roman"/>
            <w:sz w:val="24"/>
            <w:szCs w:val="24"/>
          </w:rPr>
          <w:t>6</w:t>
        </w:r>
        <w:r w:rsidRPr="00CF18F8">
          <w:rPr>
            <w:rFonts w:ascii="Times New Roman" w:eastAsia="Times New Roman" w:hAnsi="Times New Roman" w:cs="Times New Roman"/>
            <w:sz w:val="24"/>
            <w:szCs w:val="24"/>
          </w:rPr>
          <w:br/>
        </w:r>
      </w:hyperlink>
      <w:proofErr w:type="spellStart"/>
      <w:r w:rsidRPr="00CF18F8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CF1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18F8">
        <w:rPr>
          <w:rFonts w:ascii="Times New Roman" w:eastAsia="Times New Roman" w:hAnsi="Times New Roman" w:cs="Times New Roman"/>
          <w:sz w:val="24"/>
          <w:szCs w:val="24"/>
        </w:rPr>
        <w:t>Інструкції</w:t>
      </w:r>
      <w:proofErr w:type="spellEnd"/>
      <w:r w:rsidRPr="00CF18F8">
        <w:rPr>
          <w:rFonts w:ascii="Times New Roman" w:eastAsia="Times New Roman" w:hAnsi="Times New Roman" w:cs="Times New Roman"/>
          <w:sz w:val="24"/>
          <w:szCs w:val="24"/>
        </w:rPr>
        <w:t xml:space="preserve"> щодо </w:t>
      </w:r>
      <w:proofErr w:type="spellStart"/>
      <w:r w:rsidRPr="00CF18F8">
        <w:rPr>
          <w:rFonts w:ascii="Times New Roman" w:eastAsia="Times New Roman" w:hAnsi="Times New Roman" w:cs="Times New Roman"/>
          <w:sz w:val="24"/>
          <w:szCs w:val="24"/>
        </w:rPr>
        <w:t>підготовки</w:t>
      </w:r>
      <w:proofErr w:type="spellEnd"/>
      <w:r w:rsidRPr="00CF1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18F8">
        <w:rPr>
          <w:rFonts w:ascii="Times New Roman" w:eastAsia="Times New Roman" w:hAnsi="Times New Roman" w:cs="Times New Roman"/>
          <w:sz w:val="24"/>
          <w:szCs w:val="24"/>
        </w:rPr>
        <w:t>бюджетної</w:t>
      </w:r>
      <w:proofErr w:type="spellEnd"/>
      <w:r w:rsidRPr="00CF1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18F8">
        <w:rPr>
          <w:rFonts w:ascii="Times New Roman" w:eastAsia="Times New Roman" w:hAnsi="Times New Roman" w:cs="Times New Roman"/>
          <w:sz w:val="24"/>
          <w:szCs w:val="24"/>
        </w:rPr>
        <w:t>пропозиції</w:t>
      </w:r>
      <w:proofErr w:type="spellEnd"/>
      <w:proofErr w:type="gramEnd"/>
      <w:r w:rsidRPr="00CF18F8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" w:tgtFrame="_blank" w:history="1">
        <w:r w:rsidRPr="00CF18F8">
          <w:rPr>
            <w:rFonts w:ascii="Times New Roman" w:eastAsia="Times New Roman" w:hAnsi="Times New Roman" w:cs="Times New Roman"/>
            <w:sz w:val="24"/>
            <w:szCs w:val="24"/>
          </w:rPr>
          <w:t>(</w:t>
        </w:r>
        <w:proofErr w:type="spellStart"/>
        <w:r w:rsidRPr="00CF18F8">
          <w:rPr>
            <w:rFonts w:ascii="Times New Roman" w:eastAsia="Times New Roman" w:hAnsi="Times New Roman" w:cs="Times New Roman"/>
            <w:sz w:val="24"/>
            <w:szCs w:val="24"/>
          </w:rPr>
          <w:t>абзац</w:t>
        </w:r>
        <w:proofErr w:type="spellEnd"/>
        <w:r w:rsidRPr="00CF18F8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F18F8">
          <w:rPr>
            <w:rFonts w:ascii="Times New Roman" w:eastAsia="Times New Roman" w:hAnsi="Times New Roman" w:cs="Times New Roman"/>
            <w:sz w:val="24"/>
            <w:szCs w:val="24"/>
          </w:rPr>
          <w:t>сьомий</w:t>
        </w:r>
        <w:proofErr w:type="spellEnd"/>
        <w:r w:rsidRPr="00CF18F8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F18F8">
          <w:rPr>
            <w:rFonts w:ascii="Times New Roman" w:eastAsia="Times New Roman" w:hAnsi="Times New Roman" w:cs="Times New Roman"/>
            <w:sz w:val="24"/>
            <w:szCs w:val="24"/>
          </w:rPr>
          <w:t>пункту</w:t>
        </w:r>
        <w:proofErr w:type="spellEnd"/>
      </w:hyperlink>
      <w:r w:rsidRPr="00CF18F8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CF18F8">
        <w:rPr>
          <w:rFonts w:ascii="Times New Roman" w:eastAsia="Times New Roman" w:hAnsi="Times New Roman" w:cs="Times New Roman"/>
          <w:sz w:val="24"/>
          <w:szCs w:val="24"/>
        </w:rPr>
        <w:t>розділу</w:t>
      </w:r>
      <w:proofErr w:type="spellEnd"/>
      <w:r w:rsidRPr="00CF18F8">
        <w:rPr>
          <w:rFonts w:ascii="Times New Roman" w:eastAsia="Times New Roman" w:hAnsi="Times New Roman" w:cs="Times New Roman"/>
          <w:sz w:val="24"/>
          <w:szCs w:val="24"/>
        </w:rPr>
        <w:t xml:space="preserve"> I)</w:t>
      </w:r>
    </w:p>
    <w:p w:rsidR="00A66DBE" w:rsidRPr="00CF18F8" w:rsidRDefault="00A66DBE" w:rsidP="00451F8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proofErr w:type="spellStart"/>
      <w:r w:rsidRPr="00CF18F8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Орієнтовний</w:t>
      </w:r>
      <w:proofErr w:type="spellEnd"/>
      <w:r w:rsidRPr="00CF18F8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</w:t>
      </w:r>
      <w:proofErr w:type="spellStart"/>
      <w:r w:rsidRPr="00CF18F8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граничний</w:t>
      </w:r>
      <w:proofErr w:type="spellEnd"/>
      <w:r w:rsidRPr="00CF18F8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</w:t>
      </w:r>
      <w:proofErr w:type="spellStart"/>
      <w:r w:rsidRPr="00CF18F8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сукупний</w:t>
      </w:r>
      <w:proofErr w:type="spellEnd"/>
      <w:r w:rsidRPr="00CF18F8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</w:t>
      </w:r>
      <w:proofErr w:type="spellStart"/>
      <w:r w:rsidRPr="00CF18F8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об</w:t>
      </w:r>
      <w:r w:rsidR="00451F82" w:rsidRPr="00CF18F8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сяг</w:t>
      </w:r>
      <w:proofErr w:type="spellEnd"/>
      <w:r w:rsidR="00451F82" w:rsidRPr="00CF18F8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</w:t>
      </w:r>
      <w:proofErr w:type="spellStart"/>
      <w:r w:rsidR="00451F82" w:rsidRPr="00CF18F8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публічних</w:t>
      </w:r>
      <w:proofErr w:type="spellEnd"/>
      <w:r w:rsidR="00451F82" w:rsidRPr="00CF18F8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</w:t>
      </w:r>
      <w:proofErr w:type="spellStart"/>
      <w:r w:rsidR="00451F82" w:rsidRPr="00CF18F8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інвестицій</w:t>
      </w:r>
      <w:proofErr w:type="spellEnd"/>
      <w:r w:rsidR="00451F82" w:rsidRPr="00CF18F8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br/>
        <w:t>на 2026</w:t>
      </w:r>
      <w:r w:rsidRPr="00CF18F8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-</w:t>
      </w:r>
      <w:r w:rsidRPr="00CF18F8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="00451F82" w:rsidRPr="00CF18F8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2028 </w:t>
      </w:r>
      <w:r w:rsidRPr="00CF18F8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роки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19"/>
        <w:gridCol w:w="2371"/>
      </w:tblGrid>
      <w:tr w:rsidR="00A66DBE" w:rsidRPr="00CF18F8" w:rsidTr="00A66DBE">
        <w:trPr>
          <w:tblCellSpacing w:w="22" w:type="dxa"/>
        </w:trPr>
        <w:tc>
          <w:tcPr>
            <w:tcW w:w="4150" w:type="pct"/>
            <w:vAlign w:val="center"/>
            <w:hideMark/>
          </w:tcPr>
          <w:p w:rsidR="00A66DBE" w:rsidRPr="00CF18F8" w:rsidRDefault="00A66DBE" w:rsidP="00A66D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18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__________________________________________________________________</w:t>
            </w:r>
            <w:r w:rsidRPr="00CF18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(</w:t>
            </w:r>
            <w:proofErr w:type="spellStart"/>
            <w:r w:rsidRPr="00CF18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найменування</w:t>
            </w:r>
            <w:proofErr w:type="spellEnd"/>
            <w:r w:rsidRPr="00CF18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18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відповідального</w:t>
            </w:r>
            <w:proofErr w:type="spellEnd"/>
            <w:r w:rsidRPr="00CF18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структурного </w:t>
            </w:r>
            <w:proofErr w:type="spellStart"/>
            <w:proofErr w:type="gramStart"/>
            <w:r w:rsidRPr="00CF18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CF18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ідрозділу</w:t>
            </w:r>
            <w:proofErr w:type="spellEnd"/>
            <w:r w:rsidRPr="00CF18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18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місцевої</w:t>
            </w:r>
            <w:proofErr w:type="spellEnd"/>
            <w:r w:rsidRPr="00CF18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18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державної</w:t>
            </w:r>
            <w:proofErr w:type="spellEnd"/>
            <w:r w:rsidRPr="00CF18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18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адміністрації</w:t>
            </w:r>
            <w:proofErr w:type="spellEnd"/>
            <w:r w:rsidRPr="00CF18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F18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CF18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відповідної</w:t>
            </w:r>
            <w:proofErr w:type="spellEnd"/>
            <w:r w:rsidRPr="00CF18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18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місцевої</w:t>
            </w:r>
            <w:proofErr w:type="spellEnd"/>
            <w:r w:rsidRPr="00CF18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ради, </w:t>
            </w:r>
            <w:proofErr w:type="spellStart"/>
            <w:r w:rsidRPr="00CF18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CF18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18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забезпечує</w:t>
            </w:r>
            <w:proofErr w:type="spellEnd"/>
            <w:r w:rsidRPr="00CF18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18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реалізацію</w:t>
            </w:r>
            <w:proofErr w:type="spellEnd"/>
            <w:r w:rsidRPr="00CF18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18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повноважень</w:t>
            </w:r>
            <w:proofErr w:type="spellEnd"/>
            <w:r w:rsidRPr="00CF18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CF18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сфері</w:t>
            </w:r>
            <w:proofErr w:type="spellEnd"/>
            <w:r w:rsidRPr="00CF18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18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економічного</w:t>
            </w:r>
            <w:proofErr w:type="spellEnd"/>
            <w:r w:rsidRPr="00CF18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CF18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 w:rsidRPr="00CF18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18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регіону</w:t>
            </w:r>
            <w:proofErr w:type="spellEnd"/>
            <w:r w:rsidRPr="00CF18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(територіальної громади))</w:t>
            </w:r>
          </w:p>
        </w:tc>
        <w:tc>
          <w:tcPr>
            <w:tcW w:w="850" w:type="pct"/>
            <w:vAlign w:val="center"/>
            <w:hideMark/>
          </w:tcPr>
          <w:p w:rsidR="00A66DBE" w:rsidRPr="00CF18F8" w:rsidRDefault="00A66DBE" w:rsidP="00A66D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F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 w:rsidRPr="00CF18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CF18F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CF1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8F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бюджету</w:t>
            </w:r>
            <w:proofErr w:type="spellEnd"/>
            <w:r w:rsidRPr="00CF18F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66DBE" w:rsidRPr="00A66DBE" w:rsidRDefault="00A66DBE" w:rsidP="00260C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6DB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A66DBE">
        <w:rPr>
          <w:rFonts w:ascii="Times New Roman" w:eastAsia="Times New Roman" w:hAnsi="Times New Roman" w:cs="Times New Roman"/>
          <w:i/>
          <w:iCs/>
          <w:sz w:val="24"/>
          <w:szCs w:val="24"/>
        </w:rPr>
        <w:t>грн</w:t>
      </w:r>
      <w:proofErr w:type="gramEnd"/>
      <w:r w:rsidRPr="00A66DB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6781"/>
        <w:gridCol w:w="6781"/>
        <w:gridCol w:w="50"/>
      </w:tblGrid>
      <w:tr w:rsidR="00A66DBE" w:rsidRPr="00A66DBE" w:rsidTr="00A66DBE">
        <w:trPr>
          <w:gridBefore w:val="1"/>
          <w:gridAfter w:val="1"/>
          <w:wAfter w:w="5" w:type="dxa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500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82"/>
              <w:gridCol w:w="2029"/>
              <w:gridCol w:w="1897"/>
              <w:gridCol w:w="2448"/>
            </w:tblGrid>
            <w:tr w:rsidR="00A66DBE" w:rsidRPr="00A66DBE">
              <w:trPr>
                <w:tblCellSpacing w:w="22" w:type="dxa"/>
              </w:trPr>
              <w:tc>
                <w:tcPr>
                  <w:tcW w:w="2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66DBE" w:rsidRPr="00A66DBE" w:rsidRDefault="00A66DBE" w:rsidP="00A66DB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Орієнтовні</w:t>
                  </w:r>
                  <w:proofErr w:type="spellEnd"/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граничні</w:t>
                  </w:r>
                  <w:proofErr w:type="spellEnd"/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показники</w:t>
                  </w:r>
                  <w:proofErr w:type="spellEnd"/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66DBE" w:rsidRPr="00A66DBE" w:rsidRDefault="00260CBC" w:rsidP="003F6A6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26</w:t>
                  </w:r>
                  <w:r w:rsidR="00A66DBE"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рік</w:t>
                  </w:r>
                  <w:r w:rsidR="00A66DBE"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</w:t>
                  </w:r>
                  <w:proofErr w:type="spellStart"/>
                  <w:r w:rsidR="00A66DBE"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</w:t>
                  </w:r>
                  <w:proofErr w:type="spellEnd"/>
                  <w:r w:rsidR="00A66DBE"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66DBE" w:rsidRPr="00A66DBE" w:rsidRDefault="00260CBC" w:rsidP="003F6A6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27</w:t>
                  </w:r>
                  <w:r w:rsidR="00A66DBE"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рік</w:t>
                  </w:r>
                  <w:r w:rsidR="00A66DBE"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</w:t>
                  </w:r>
                  <w:proofErr w:type="spellStart"/>
                  <w:r w:rsidR="00A66DBE"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</w:t>
                  </w:r>
                  <w:proofErr w:type="spellEnd"/>
                  <w:r w:rsidR="00A66DBE"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66DBE" w:rsidRPr="00A66DBE" w:rsidRDefault="00260CBC" w:rsidP="003F6A6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28</w:t>
                  </w:r>
                  <w:r w:rsidR="00A66DBE"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рік</w:t>
                  </w:r>
                  <w:r w:rsidR="00A66DBE"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</w:t>
                  </w:r>
                  <w:proofErr w:type="spellStart"/>
                  <w:r w:rsidR="00A66DBE"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</w:t>
                  </w:r>
                  <w:proofErr w:type="spellEnd"/>
                  <w:r w:rsidR="00A66DBE"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66DBE" w:rsidRPr="00CF18F8">
              <w:trPr>
                <w:tblCellSpacing w:w="22" w:type="dxa"/>
              </w:trPr>
              <w:tc>
                <w:tcPr>
                  <w:tcW w:w="2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66DBE" w:rsidRPr="00A66DBE" w:rsidRDefault="00A66DBE" w:rsidP="00A66DB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Орієнтовний</w:t>
                  </w:r>
                  <w:proofErr w:type="spellEnd"/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граничний</w:t>
                  </w:r>
                  <w:proofErr w:type="spellEnd"/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сукупний</w:t>
                  </w:r>
                  <w:proofErr w:type="spellEnd"/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обсяг</w:t>
                  </w:r>
                  <w:proofErr w:type="spellEnd"/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публічних</w:t>
                  </w:r>
                  <w:proofErr w:type="spellEnd"/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інвестицій</w:t>
                  </w:r>
                  <w:proofErr w:type="spellEnd"/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gramStart"/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у</w:t>
                  </w:r>
                  <w:proofErr w:type="gramEnd"/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тому </w:t>
                  </w:r>
                  <w:proofErr w:type="spellStart"/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числі</w:t>
                  </w:r>
                  <w:proofErr w:type="spellEnd"/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за </w:t>
                  </w:r>
                  <w:proofErr w:type="spellStart"/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рахунок</w:t>
                  </w:r>
                  <w:proofErr w:type="spellEnd"/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: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66DBE" w:rsidRPr="00A66DBE" w:rsidRDefault="00A66DBE" w:rsidP="00A66DB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66DBE" w:rsidRPr="00A66DBE" w:rsidRDefault="00A66DBE" w:rsidP="00A66DB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66DBE" w:rsidRPr="00A66DBE" w:rsidRDefault="00A66DBE" w:rsidP="00A66DB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66DBE" w:rsidRPr="00CF18F8">
              <w:trPr>
                <w:tblCellSpacing w:w="22" w:type="dxa"/>
              </w:trPr>
              <w:tc>
                <w:tcPr>
                  <w:tcW w:w="2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66DBE" w:rsidRPr="00A66DBE" w:rsidRDefault="00A66DBE" w:rsidP="00A66DB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коштів</w:t>
                  </w:r>
                  <w:proofErr w:type="spellEnd"/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місцевого</w:t>
                  </w:r>
                  <w:proofErr w:type="spellEnd"/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бюджету, </w:t>
                  </w:r>
                  <w:proofErr w:type="gramStart"/>
                  <w:r w:rsidRPr="00A66D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u-RU"/>
                    </w:rPr>
                    <w:t>у</w:t>
                  </w:r>
                  <w:proofErr w:type="gramEnd"/>
                  <w:r w:rsidRPr="00A66D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u-RU"/>
                    </w:rPr>
                    <w:t xml:space="preserve"> тому </w:t>
                  </w:r>
                  <w:proofErr w:type="spellStart"/>
                  <w:r w:rsidRPr="00A66D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u-RU"/>
                    </w:rPr>
                    <w:t>числі</w:t>
                  </w:r>
                  <w:proofErr w:type="spellEnd"/>
                  <w:r w:rsidRPr="00A66D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u-RU"/>
                    </w:rPr>
                    <w:t>: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66DBE" w:rsidRPr="00A66DBE" w:rsidRDefault="00A66DBE" w:rsidP="00A66DB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66DBE" w:rsidRPr="00A66DBE" w:rsidRDefault="00A66DBE" w:rsidP="00A66DB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66DBE" w:rsidRPr="00A66DBE" w:rsidRDefault="00A66DBE" w:rsidP="00A66DB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66DBE" w:rsidRPr="00CF18F8">
              <w:trPr>
                <w:tblCellSpacing w:w="22" w:type="dxa"/>
              </w:trPr>
              <w:tc>
                <w:tcPr>
                  <w:tcW w:w="2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66DBE" w:rsidRPr="00A66DBE" w:rsidRDefault="00A66DBE" w:rsidP="00A66DB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A66D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u-RU"/>
                    </w:rPr>
                    <w:t>співфінансування</w:t>
                  </w:r>
                  <w:proofErr w:type="spellEnd"/>
                  <w:r w:rsidRPr="00A66D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u-RU"/>
                    </w:rPr>
                    <w:t xml:space="preserve"> заходів щодо </w:t>
                  </w:r>
                  <w:proofErr w:type="spellStart"/>
                  <w:proofErr w:type="gramStart"/>
                  <w:r w:rsidRPr="00A66D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A66D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u-RU"/>
                    </w:rPr>
                    <w:t>ідготовки</w:t>
                  </w:r>
                  <w:proofErr w:type="spellEnd"/>
                  <w:r w:rsidRPr="00A66D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u-RU"/>
                    </w:rPr>
                    <w:t xml:space="preserve"> та реалізації </w:t>
                  </w:r>
                  <w:proofErr w:type="spellStart"/>
                  <w:r w:rsidRPr="00A66D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u-RU"/>
                    </w:rPr>
                    <w:t>публічних</w:t>
                  </w:r>
                  <w:proofErr w:type="spellEnd"/>
                  <w:r w:rsidRPr="00A66D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A66D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u-RU"/>
                    </w:rPr>
                    <w:t>інвестиційних</w:t>
                  </w:r>
                  <w:proofErr w:type="spellEnd"/>
                  <w:r w:rsidRPr="00A66D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A66D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u-RU"/>
                    </w:rPr>
                    <w:t>проектів</w:t>
                  </w:r>
                  <w:proofErr w:type="spellEnd"/>
                  <w:r w:rsidRPr="00A66D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u-RU"/>
                    </w:rPr>
                    <w:t xml:space="preserve"> та </w:t>
                  </w:r>
                  <w:proofErr w:type="spellStart"/>
                  <w:r w:rsidRPr="00A66D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u-RU"/>
                    </w:rPr>
                    <w:t>програм</w:t>
                  </w:r>
                  <w:proofErr w:type="spellEnd"/>
                  <w:r w:rsidRPr="00A66D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A66D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u-RU"/>
                    </w:rPr>
                    <w:t>публічних</w:t>
                  </w:r>
                  <w:proofErr w:type="spellEnd"/>
                  <w:r w:rsidRPr="00A66D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A66D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u-RU"/>
                    </w:rPr>
                    <w:t>інвестицій</w:t>
                  </w:r>
                  <w:proofErr w:type="spellEnd"/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66DBE" w:rsidRPr="00A66DBE" w:rsidRDefault="00A66DBE" w:rsidP="00A66DB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66DBE" w:rsidRPr="00A66DBE" w:rsidRDefault="00A66DBE" w:rsidP="00A66DB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66DBE" w:rsidRPr="00A66DBE" w:rsidRDefault="00A66DBE" w:rsidP="00A66DB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66DBE" w:rsidRPr="00CF18F8">
              <w:trPr>
                <w:tblCellSpacing w:w="22" w:type="dxa"/>
              </w:trPr>
              <w:tc>
                <w:tcPr>
                  <w:tcW w:w="2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66DBE" w:rsidRPr="00A66DBE" w:rsidRDefault="00A66DBE" w:rsidP="00A66DB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міжбюджетних</w:t>
                  </w:r>
                  <w:proofErr w:type="spellEnd"/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трансфертів</w:t>
                  </w:r>
                  <w:proofErr w:type="spellEnd"/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з </w:t>
                  </w:r>
                  <w:proofErr w:type="gramStart"/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державного</w:t>
                  </w:r>
                  <w:proofErr w:type="gramEnd"/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бюджету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66DBE" w:rsidRPr="00A66DBE" w:rsidRDefault="00A66DBE" w:rsidP="00A66DB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66DBE" w:rsidRPr="00A66DBE" w:rsidRDefault="00A66DBE" w:rsidP="00A66DB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66DBE" w:rsidRPr="00A66DBE" w:rsidRDefault="00A66DBE" w:rsidP="00A66DB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66DBE" w:rsidRPr="00CF18F8">
              <w:trPr>
                <w:tblCellSpacing w:w="22" w:type="dxa"/>
              </w:trPr>
              <w:tc>
                <w:tcPr>
                  <w:tcW w:w="2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66DBE" w:rsidRPr="00A66DBE" w:rsidRDefault="00A66DBE" w:rsidP="00A66DB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міжбюджетних</w:t>
                  </w:r>
                  <w:proofErr w:type="spellEnd"/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трансфертів</w:t>
                  </w:r>
                  <w:proofErr w:type="spellEnd"/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з </w:t>
                  </w:r>
                  <w:proofErr w:type="spellStart"/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інших</w:t>
                  </w:r>
                  <w:proofErr w:type="spellEnd"/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місцевих бюджеті</w:t>
                  </w:r>
                  <w:proofErr w:type="gramStart"/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в</w:t>
                  </w:r>
                  <w:proofErr w:type="gramEnd"/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66DBE" w:rsidRPr="00A66DBE" w:rsidRDefault="00A66DBE" w:rsidP="00A66DB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66DBE" w:rsidRPr="00A66DBE" w:rsidRDefault="00A66DBE" w:rsidP="00A66DB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66DBE" w:rsidRPr="00A66DBE" w:rsidRDefault="00A66DBE" w:rsidP="00A66DB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66DBE" w:rsidRPr="00A66DBE">
              <w:trPr>
                <w:tblCellSpacing w:w="22" w:type="dxa"/>
              </w:trPr>
              <w:tc>
                <w:tcPr>
                  <w:tcW w:w="2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66DBE" w:rsidRPr="00A66DBE" w:rsidRDefault="00A66DBE" w:rsidP="00A66DB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місцевих </w:t>
                  </w:r>
                  <w:proofErr w:type="spellStart"/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запозичень</w:t>
                  </w:r>
                  <w:proofErr w:type="spellEnd"/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66DBE" w:rsidRPr="00A66DBE" w:rsidRDefault="00A66DBE" w:rsidP="00A66DB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66DBE" w:rsidRPr="00A66DBE" w:rsidRDefault="00A66DBE" w:rsidP="00A66DB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66DBE" w:rsidRPr="00A66DBE" w:rsidRDefault="00A66DBE" w:rsidP="00A66DB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66DBE" w:rsidRPr="00A66DBE">
              <w:trPr>
                <w:tblCellSpacing w:w="22" w:type="dxa"/>
              </w:trPr>
              <w:tc>
                <w:tcPr>
                  <w:tcW w:w="2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66DBE" w:rsidRPr="00A66DBE" w:rsidRDefault="00A66DBE" w:rsidP="00A66DB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інших</w:t>
                  </w:r>
                  <w:proofErr w:type="spellEnd"/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джерел</w:t>
                  </w:r>
                  <w:proofErr w:type="spellEnd"/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66DBE" w:rsidRPr="00A66DBE" w:rsidRDefault="00A66DBE" w:rsidP="00A66DB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66DBE" w:rsidRPr="00A66DBE" w:rsidRDefault="00A66DBE" w:rsidP="00A66DB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66DBE" w:rsidRPr="00A66DBE" w:rsidRDefault="00A66DBE" w:rsidP="00A66DB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A66DBE" w:rsidRPr="00A66DBE" w:rsidRDefault="00A66DBE" w:rsidP="00A6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DBE" w:rsidRPr="00A66DBE" w:rsidTr="00A66DBE">
        <w:tblPrEx>
          <w:tblCellSpacing w:w="22" w:type="dxa"/>
        </w:tblPrEx>
        <w:trPr>
          <w:tblCellSpacing w:w="22" w:type="dxa"/>
        </w:trPr>
        <w:tc>
          <w:tcPr>
            <w:tcW w:w="2500" w:type="pct"/>
            <w:gridSpan w:val="2"/>
            <w:vAlign w:val="center"/>
            <w:hideMark/>
          </w:tcPr>
          <w:p w:rsidR="00A66DBE" w:rsidRPr="00A66DBE" w:rsidRDefault="00A66DBE" w:rsidP="00A66D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6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Керівник</w:t>
            </w:r>
            <w:proofErr w:type="spellEnd"/>
            <w:r w:rsidRPr="00A66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6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місцевого</w:t>
            </w:r>
            <w:proofErr w:type="spellEnd"/>
            <w:r w:rsidRPr="00A66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6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фінансового</w:t>
            </w:r>
            <w:proofErr w:type="spellEnd"/>
            <w:r w:rsidRPr="00A66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6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2500" w:type="pct"/>
            <w:gridSpan w:val="2"/>
            <w:vAlign w:val="center"/>
            <w:hideMark/>
          </w:tcPr>
          <w:p w:rsidR="00A66DBE" w:rsidRPr="00A66DBE" w:rsidRDefault="00A66DBE" w:rsidP="00A66D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A66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Власне</w:t>
            </w:r>
            <w:proofErr w:type="spellEnd"/>
            <w:r w:rsidRPr="00A66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6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ім'я</w:t>
            </w:r>
            <w:proofErr w:type="spellEnd"/>
            <w:r w:rsidRPr="00A66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ПРІЗВИЩЕ)</w:t>
            </w:r>
          </w:p>
        </w:tc>
      </w:tr>
    </w:tbl>
    <w:p w:rsidR="00A66DBE" w:rsidRPr="00CF18F8" w:rsidRDefault="00A66DBE" w:rsidP="00A6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27DE0" w:rsidRDefault="00527DE0"/>
    <w:sectPr w:rsidR="00527DE0" w:rsidSect="00A66DBE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66DBE"/>
    <w:rsid w:val="0011624D"/>
    <w:rsid w:val="00260CBC"/>
    <w:rsid w:val="003F6A66"/>
    <w:rsid w:val="00451F82"/>
    <w:rsid w:val="00527DE0"/>
    <w:rsid w:val="00A66DBE"/>
    <w:rsid w:val="00CF1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E0"/>
  </w:style>
  <w:style w:type="paragraph" w:styleId="3">
    <w:name w:val="heading 3"/>
    <w:basedOn w:val="a"/>
    <w:link w:val="30"/>
    <w:uiPriority w:val="9"/>
    <w:qFormat/>
    <w:rsid w:val="00A66D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6DB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l">
    <w:name w:val="tl"/>
    <w:basedOn w:val="a"/>
    <w:rsid w:val="00A6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66DBE"/>
    <w:rPr>
      <w:color w:val="0000FF"/>
      <w:u w:val="single"/>
    </w:rPr>
  </w:style>
  <w:style w:type="paragraph" w:customStyle="1" w:styleId="tc">
    <w:name w:val="tc"/>
    <w:basedOn w:val="a"/>
    <w:rsid w:val="00A6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2">
    <w:name w:val="fs2"/>
    <w:basedOn w:val="a0"/>
    <w:rsid w:val="00A66DBE"/>
  </w:style>
  <w:style w:type="paragraph" w:customStyle="1" w:styleId="tr">
    <w:name w:val="tr"/>
    <w:basedOn w:val="a"/>
    <w:rsid w:val="00A6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7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ps.ligazakon.net/document/view/re44281?ed=2025_06_05&amp;an=134" TargetMode="External"/><Relationship Id="rId4" Type="http://schemas.openxmlformats.org/officeDocument/2006/relationships/hyperlink" Target="https://ips.ligazakon.net/document/view/re44281?ed=2025_06_05&amp;an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2025-07-09T12:08:00Z</dcterms:created>
  <dcterms:modified xsi:type="dcterms:W3CDTF">2025-07-09T12:33:00Z</dcterms:modified>
</cp:coreProperties>
</file>