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8D" w:rsidRPr="004F150A" w:rsidRDefault="0049778D" w:rsidP="002D68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150A">
        <w:rPr>
          <w:rFonts w:ascii="Times New Roman" w:eastAsia="Times New Roman" w:hAnsi="Times New Roman" w:cs="Times New Roman"/>
          <w:sz w:val="24"/>
          <w:szCs w:val="24"/>
        </w:rPr>
        <w:t>Додаток</w:t>
      </w:r>
      <w:proofErr w:type="spellEnd"/>
      <w:r w:rsidRPr="004F1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tgtFrame="_blank" w:history="1">
        <w:r w:rsidRPr="004F150A">
          <w:rPr>
            <w:rFonts w:ascii="Times New Roman" w:eastAsia="Times New Roman" w:hAnsi="Times New Roman" w:cs="Times New Roman"/>
            <w:sz w:val="24"/>
            <w:szCs w:val="24"/>
          </w:rPr>
          <w:t>8</w:t>
        </w:r>
        <w:r w:rsidRPr="004F150A">
          <w:rPr>
            <w:rFonts w:ascii="Times New Roman" w:eastAsia="Times New Roman" w:hAnsi="Times New Roman" w:cs="Times New Roman"/>
            <w:sz w:val="24"/>
            <w:szCs w:val="24"/>
          </w:rPr>
          <w:br/>
        </w:r>
      </w:hyperlink>
      <w:proofErr w:type="spellStart"/>
      <w:r w:rsidRPr="004F150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4F1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150A">
        <w:rPr>
          <w:rFonts w:ascii="Times New Roman" w:eastAsia="Times New Roman" w:hAnsi="Times New Roman" w:cs="Times New Roman"/>
          <w:sz w:val="24"/>
          <w:szCs w:val="24"/>
        </w:rPr>
        <w:t>Інструкції</w:t>
      </w:r>
      <w:proofErr w:type="spellEnd"/>
      <w:r w:rsidRPr="004F150A">
        <w:rPr>
          <w:rFonts w:ascii="Times New Roman" w:eastAsia="Times New Roman" w:hAnsi="Times New Roman" w:cs="Times New Roman"/>
          <w:sz w:val="24"/>
          <w:szCs w:val="24"/>
        </w:rPr>
        <w:t xml:space="preserve"> щодо </w:t>
      </w:r>
      <w:proofErr w:type="spellStart"/>
      <w:r w:rsidRPr="004F150A">
        <w:rPr>
          <w:rFonts w:ascii="Times New Roman" w:eastAsia="Times New Roman" w:hAnsi="Times New Roman" w:cs="Times New Roman"/>
          <w:sz w:val="24"/>
          <w:szCs w:val="24"/>
        </w:rPr>
        <w:t>підготовки</w:t>
      </w:r>
      <w:proofErr w:type="spellEnd"/>
      <w:r w:rsidRPr="004F1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150A">
        <w:rPr>
          <w:rFonts w:ascii="Times New Roman" w:eastAsia="Times New Roman" w:hAnsi="Times New Roman" w:cs="Times New Roman"/>
          <w:sz w:val="24"/>
          <w:szCs w:val="24"/>
        </w:rPr>
        <w:t>бюджетної</w:t>
      </w:r>
      <w:proofErr w:type="spellEnd"/>
      <w:r w:rsidRPr="004F1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150A"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proofErr w:type="gramEnd"/>
      <w:r w:rsidRPr="004F150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tgtFrame="_blank" w:history="1">
        <w:r w:rsidRPr="004F150A">
          <w:rPr>
            <w:rFonts w:ascii="Times New Roman" w:eastAsia="Times New Roman" w:hAnsi="Times New Roman" w:cs="Times New Roman"/>
            <w:sz w:val="24"/>
            <w:szCs w:val="24"/>
          </w:rPr>
          <w:t>(</w:t>
        </w:r>
        <w:proofErr w:type="spellStart"/>
        <w:r w:rsidRPr="004F150A">
          <w:rPr>
            <w:rFonts w:ascii="Times New Roman" w:eastAsia="Times New Roman" w:hAnsi="Times New Roman" w:cs="Times New Roman"/>
            <w:sz w:val="24"/>
            <w:szCs w:val="24"/>
          </w:rPr>
          <w:t>абзац</w:t>
        </w:r>
        <w:proofErr w:type="spellEnd"/>
        <w:r w:rsidRPr="004F150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4F150A">
          <w:rPr>
            <w:rFonts w:ascii="Times New Roman" w:eastAsia="Times New Roman" w:hAnsi="Times New Roman" w:cs="Times New Roman"/>
            <w:sz w:val="24"/>
            <w:szCs w:val="24"/>
          </w:rPr>
          <w:t>дев'ятий</w:t>
        </w:r>
        <w:proofErr w:type="spellEnd"/>
        <w:r w:rsidRPr="004F150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4F150A">
          <w:rPr>
            <w:rFonts w:ascii="Times New Roman" w:eastAsia="Times New Roman" w:hAnsi="Times New Roman" w:cs="Times New Roman"/>
            <w:sz w:val="24"/>
            <w:szCs w:val="24"/>
          </w:rPr>
          <w:t>пункту</w:t>
        </w:r>
        <w:proofErr w:type="spellEnd"/>
      </w:hyperlink>
      <w:r w:rsidRPr="004F150A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4F150A">
        <w:rPr>
          <w:rFonts w:ascii="Times New Roman" w:eastAsia="Times New Roman" w:hAnsi="Times New Roman" w:cs="Times New Roman"/>
          <w:sz w:val="24"/>
          <w:szCs w:val="24"/>
        </w:rPr>
        <w:t>розділу</w:t>
      </w:r>
      <w:proofErr w:type="spellEnd"/>
      <w:r w:rsidRPr="004F150A">
        <w:rPr>
          <w:rFonts w:ascii="Times New Roman" w:eastAsia="Times New Roman" w:hAnsi="Times New Roman" w:cs="Times New Roman"/>
          <w:sz w:val="24"/>
          <w:szCs w:val="24"/>
        </w:rPr>
        <w:t xml:space="preserve"> I)</w:t>
      </w:r>
    </w:p>
    <w:p w:rsidR="0049778D" w:rsidRPr="008B4332" w:rsidRDefault="0049778D" w:rsidP="002D68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proofErr w:type="spellStart"/>
      <w:r w:rsidRPr="004F150A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Обсяг</w:t>
      </w:r>
      <w:proofErr w:type="spellEnd"/>
      <w:r w:rsidRPr="004F150A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4F150A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публічних</w:t>
      </w:r>
      <w:proofErr w:type="spellEnd"/>
      <w:r w:rsidRPr="004F150A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4F150A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інвестицій</w:t>
      </w:r>
      <w:proofErr w:type="spellEnd"/>
      <w:r w:rsidRPr="004F150A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на </w:t>
      </w:r>
      <w:proofErr w:type="spellStart"/>
      <w:r w:rsidRPr="004F150A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середньостроковий</w:t>
      </w:r>
      <w:proofErr w:type="spellEnd"/>
      <w:r w:rsidRPr="004F150A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4F150A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період</w:t>
      </w:r>
      <w:proofErr w:type="spellEnd"/>
      <w:r w:rsidRPr="004F150A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з </w:t>
      </w:r>
      <w:proofErr w:type="spellStart"/>
      <w:r w:rsidRPr="004F150A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урахуванням</w:t>
      </w:r>
      <w:proofErr w:type="spellEnd"/>
      <w:r w:rsidRPr="004F150A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4F150A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середньострокового</w:t>
      </w:r>
      <w:proofErr w:type="spellEnd"/>
      <w:r w:rsidRPr="004F150A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плану</w:t>
      </w:r>
      <w:r w:rsidRPr="0049778D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proofErr w:type="gramStart"/>
      <w:r w:rsidRPr="008B433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пр</w:t>
      </w:r>
      <w:proofErr w:type="gramEnd"/>
      <w:r w:rsidRPr="008B433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іоритетних</w:t>
      </w:r>
      <w:proofErr w:type="spellEnd"/>
      <w:r w:rsidRPr="008B433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8B433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публічних</w:t>
      </w:r>
      <w:proofErr w:type="spellEnd"/>
      <w:r w:rsidRPr="008B433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8B433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інвестицій</w:t>
      </w:r>
      <w:proofErr w:type="spellEnd"/>
      <w:r w:rsidRPr="008B433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8B433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регіону</w:t>
      </w:r>
      <w:proofErr w:type="spellEnd"/>
      <w:r w:rsidRPr="008B433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r w:rsidR="002D6889" w:rsidRPr="008B433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(територіальної громади) на 2026</w:t>
      </w:r>
      <w:r w:rsidRPr="008B433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-</w:t>
      </w:r>
      <w:r w:rsidRPr="008B4332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="002D6889" w:rsidRPr="008B433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2028</w:t>
      </w:r>
      <w:r w:rsidRPr="008B433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роки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5"/>
        <w:gridCol w:w="4354"/>
        <w:gridCol w:w="2199"/>
        <w:gridCol w:w="1952"/>
      </w:tblGrid>
      <w:tr w:rsidR="0049778D" w:rsidRPr="008B4332" w:rsidTr="0049778D">
        <w:trPr>
          <w:tblCellSpacing w:w="22" w:type="dxa"/>
        </w:trPr>
        <w:tc>
          <w:tcPr>
            <w:tcW w:w="1900" w:type="pct"/>
            <w:vAlign w:val="center"/>
            <w:hideMark/>
          </w:tcPr>
          <w:p w:rsidR="0049778D" w:rsidRPr="008B4332" w:rsidRDefault="0049778D" w:rsidP="004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</w:t>
            </w:r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</w:t>
            </w:r>
            <w:proofErr w:type="spellStart"/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головного </w:t>
            </w:r>
            <w:proofErr w:type="spellStart"/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розпорядника</w:t>
            </w:r>
            <w:proofErr w:type="spellEnd"/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ісцевого</w:t>
            </w:r>
            <w:proofErr w:type="spellEnd"/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бюджету)</w:t>
            </w:r>
          </w:p>
        </w:tc>
        <w:tc>
          <w:tcPr>
            <w:tcW w:w="1600" w:type="pct"/>
            <w:vAlign w:val="center"/>
            <w:hideMark/>
          </w:tcPr>
          <w:p w:rsidR="0049778D" w:rsidRPr="008B4332" w:rsidRDefault="0049778D" w:rsidP="004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</w:t>
            </w:r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(код </w:t>
            </w:r>
            <w:hyperlink r:id="rId6" w:tgtFrame="_blank" w:history="1">
              <w:proofErr w:type="spellStart"/>
              <w:r w:rsidRPr="008B4332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Типової</w:t>
              </w:r>
              <w:proofErr w:type="spellEnd"/>
              <w:r w:rsidRPr="008B4332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Pr="008B4332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відомчої</w:t>
              </w:r>
              <w:proofErr w:type="spellEnd"/>
              <w:r w:rsidRPr="008B4332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Pr="008B4332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класифікації</w:t>
              </w:r>
              <w:proofErr w:type="spellEnd"/>
              <w:r w:rsidRPr="008B4332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br/>
              </w:r>
              <w:proofErr w:type="spellStart"/>
              <w:r w:rsidRPr="008B4332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видаткі</w:t>
              </w:r>
              <w:proofErr w:type="gramStart"/>
              <w:r w:rsidRPr="008B4332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в</w:t>
              </w:r>
              <w:proofErr w:type="spellEnd"/>
              <w:proofErr w:type="gramEnd"/>
              <w:r w:rsidRPr="008B4332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та </w:t>
              </w:r>
              <w:proofErr w:type="spellStart"/>
              <w:r w:rsidRPr="008B4332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кредитування</w:t>
              </w:r>
              <w:proofErr w:type="spellEnd"/>
              <w:r w:rsidRPr="008B4332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br/>
              </w:r>
              <w:proofErr w:type="spellStart"/>
              <w:r w:rsidRPr="008B4332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місцевого</w:t>
              </w:r>
              <w:proofErr w:type="spellEnd"/>
              <w:r w:rsidRPr="008B4332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бюджету</w:t>
              </w:r>
            </w:hyperlink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00" w:type="pct"/>
            <w:vAlign w:val="center"/>
            <w:hideMark/>
          </w:tcPr>
          <w:p w:rsidR="0049778D" w:rsidRPr="008B4332" w:rsidRDefault="0049778D" w:rsidP="004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ЄДРПОУ)</w:t>
            </w:r>
          </w:p>
        </w:tc>
        <w:tc>
          <w:tcPr>
            <w:tcW w:w="700" w:type="pct"/>
            <w:vAlign w:val="center"/>
            <w:hideMark/>
          </w:tcPr>
          <w:p w:rsidR="0049778D" w:rsidRPr="008B4332" w:rsidRDefault="0049778D" w:rsidP="004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бюджету</w:t>
            </w:r>
            <w:proofErr w:type="spellEnd"/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9778D" w:rsidRPr="008B4332" w:rsidRDefault="0049778D" w:rsidP="006546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4332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8B4332">
        <w:rPr>
          <w:rFonts w:ascii="Times New Roman" w:eastAsia="Times New Roman" w:hAnsi="Times New Roman" w:cs="Times New Roman"/>
          <w:i/>
          <w:iCs/>
          <w:sz w:val="24"/>
          <w:szCs w:val="24"/>
        </w:rPr>
        <w:t>грн</w:t>
      </w:r>
      <w:proofErr w:type="gramEnd"/>
      <w:r w:rsidRPr="008B4332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7170"/>
        <w:gridCol w:w="2319"/>
        <w:gridCol w:w="4073"/>
        <w:gridCol w:w="50"/>
      </w:tblGrid>
      <w:tr w:rsidR="0049778D" w:rsidRPr="008B4332" w:rsidTr="0049778D">
        <w:trPr>
          <w:gridBefore w:val="1"/>
          <w:gridAfter w:val="1"/>
          <w:wAfter w:w="5" w:type="dxa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7"/>
              <w:gridCol w:w="1856"/>
              <w:gridCol w:w="1856"/>
              <w:gridCol w:w="1987"/>
              <w:gridCol w:w="1206"/>
              <w:gridCol w:w="1553"/>
              <w:gridCol w:w="1206"/>
              <w:gridCol w:w="1467"/>
              <w:gridCol w:w="1228"/>
            </w:tblGrid>
            <w:tr w:rsidR="0049778D" w:rsidRPr="008B4332">
              <w:trPr>
                <w:tblCellSpacing w:w="22" w:type="dxa"/>
              </w:trPr>
              <w:tc>
                <w:tcPr>
                  <w:tcW w:w="4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 </w:t>
                  </w:r>
                  <w:hyperlink r:id="rId7" w:tgtFrame="_blank" w:history="1">
                    <w:r w:rsidRPr="008B433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з/п</w:t>
                    </w:r>
                  </w:hyperlink>
                </w:p>
              </w:tc>
              <w:tc>
                <w:tcPr>
                  <w:tcW w:w="7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Галузь</w:t>
                  </w:r>
                  <w:proofErr w:type="spellEnd"/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(сектор), в </w:t>
                  </w:r>
                  <w:hyperlink r:id="rId8" w:tgtFrame="_blank" w:history="1">
                    <w:r w:rsidRPr="008B433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  <w:t xml:space="preserve">тому </w:t>
                    </w:r>
                    <w:proofErr w:type="spellStart"/>
                    <w:r w:rsidRPr="008B433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  <w:t>числі</w:t>
                    </w:r>
                    <w:proofErr w:type="spellEnd"/>
                  </w:hyperlink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основні</w:t>
                  </w:r>
                  <w:proofErr w:type="spellEnd"/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(</w:t>
                  </w:r>
                  <w:proofErr w:type="spellStart"/>
                  <w:proofErr w:type="gramStart"/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</w:t>
                  </w:r>
                  <w:proofErr w:type="gramEnd"/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іоритетні</w:t>
                  </w:r>
                  <w:proofErr w:type="spellEnd"/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) </w:t>
                  </w:r>
                  <w:proofErr w:type="spellStart"/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напрями</w:t>
                  </w:r>
                  <w:proofErr w:type="spellEnd"/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публічних</w:t>
                  </w:r>
                  <w:proofErr w:type="spellEnd"/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інвестицій</w:t>
                  </w:r>
                  <w:proofErr w:type="spellEnd"/>
                </w:p>
              </w:tc>
              <w:tc>
                <w:tcPr>
                  <w:tcW w:w="7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Найменування</w:t>
                  </w:r>
                  <w:proofErr w:type="spellEnd"/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документа </w:t>
                  </w:r>
                  <w:proofErr w:type="spellStart"/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стратегічного</w:t>
                  </w:r>
                  <w:proofErr w:type="spellEnd"/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планування</w:t>
                  </w:r>
                  <w:proofErr w:type="spellEnd"/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(</w:t>
                  </w:r>
                  <w:proofErr w:type="spellStart"/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програмного</w:t>
                  </w:r>
                  <w:proofErr w:type="spellEnd"/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документа)</w:t>
                  </w:r>
                </w:p>
              </w:tc>
              <w:tc>
                <w:tcPr>
                  <w:tcW w:w="7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Загальний</w:t>
                  </w:r>
                  <w:proofErr w:type="spellEnd"/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обсяг</w:t>
                  </w:r>
                  <w:proofErr w:type="spellEnd"/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публічних</w:t>
                  </w:r>
                  <w:proofErr w:type="spellEnd"/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інвестицій</w:t>
                  </w:r>
                  <w:proofErr w:type="spellEnd"/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у розрізі </w:t>
                  </w:r>
                  <w:proofErr w:type="spellStart"/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галузей</w:t>
                  </w:r>
                  <w:proofErr w:type="spellEnd"/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(</w:t>
                  </w:r>
                  <w:proofErr w:type="spellStart"/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секторів</w:t>
                  </w:r>
                  <w:proofErr w:type="spellEnd"/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24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A27BDB" w:rsidP="004977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hyperlink r:id="rId9" w:tgtFrame="_blank" w:history="1">
                    <w:proofErr w:type="gramStart"/>
                    <w:r w:rsidR="0049778D" w:rsidRPr="008B433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  <w:t>У</w:t>
                    </w:r>
                    <w:proofErr w:type="gramEnd"/>
                    <w:r w:rsidR="0049778D" w:rsidRPr="008B433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  <w:t xml:space="preserve"> тому</w:t>
                    </w:r>
                  </w:hyperlink>
                  <w:r w:rsidR="0049778D"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49778D"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числі</w:t>
                  </w:r>
                  <w:proofErr w:type="spellEnd"/>
                  <w:r w:rsidR="0049778D"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за роками:</w:t>
                  </w:r>
                </w:p>
              </w:tc>
            </w:tr>
            <w:tr w:rsidR="0049778D" w:rsidRPr="008B4332">
              <w:trPr>
                <w:tblCellSpacing w:w="22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F150A" w:rsidP="004F15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24</w:t>
                  </w:r>
                  <w:r w:rsidR="0049778D"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49778D"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49778D"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звіт</w:t>
                  </w:r>
                  <w:proofErr w:type="spellEnd"/>
                  <w:r w:rsidR="0049778D"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F150A" w:rsidP="004F15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25</w:t>
                  </w:r>
                  <w:r w:rsidR="0049778D"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49778D"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49778D"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затверджено</w:t>
                  </w:r>
                  <w:proofErr w:type="spellEnd"/>
                  <w:r w:rsidR="0049778D"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F150A" w:rsidP="004F15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26</w:t>
                  </w:r>
                  <w:r w:rsidR="0049778D"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49778D"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49778D"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proofErr w:type="spellEnd"/>
                  <w:r w:rsidR="0049778D"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F150A" w:rsidP="004F15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27</w:t>
                  </w:r>
                  <w:r w:rsidR="0049778D"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рік</w:t>
                  </w:r>
                  <w:r w:rsidR="0049778D"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49778D"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proofErr w:type="spellEnd"/>
                  <w:r w:rsidR="0049778D"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F150A" w:rsidP="004F15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28</w:t>
                  </w:r>
                  <w:r w:rsidR="0049778D"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49778D"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49778D"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proofErr w:type="spellEnd"/>
                  <w:r w:rsidR="0049778D"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49778D" w:rsidRPr="008B4332">
              <w:trPr>
                <w:tblCellSpacing w:w="22" w:type="dxa"/>
              </w:trPr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49778D" w:rsidRPr="008B4332">
              <w:trPr>
                <w:tblCellSpacing w:w="22" w:type="dxa"/>
              </w:trPr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9778D" w:rsidRPr="008B4332">
              <w:trPr>
                <w:tblCellSpacing w:w="22" w:type="dxa"/>
              </w:trPr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778D" w:rsidRPr="008B4332" w:rsidRDefault="0049778D" w:rsidP="004977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9778D" w:rsidRPr="008B4332" w:rsidRDefault="0049778D" w:rsidP="0049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78D" w:rsidRPr="008B4332" w:rsidTr="0049778D">
        <w:tblPrEx>
          <w:tblCellSpacing w:w="22" w:type="dxa"/>
        </w:tblPrEx>
        <w:trPr>
          <w:tblCellSpacing w:w="22" w:type="dxa"/>
        </w:trPr>
        <w:tc>
          <w:tcPr>
            <w:tcW w:w="2650" w:type="pct"/>
            <w:gridSpan w:val="2"/>
            <w:vAlign w:val="center"/>
            <w:hideMark/>
          </w:tcPr>
          <w:p w:rsidR="0049778D" w:rsidRPr="008B4332" w:rsidRDefault="0049778D" w:rsidP="004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4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Кері</w:t>
            </w:r>
            <w:proofErr w:type="gramStart"/>
            <w:r w:rsidRPr="008B4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вник</w:t>
            </w:r>
            <w:proofErr w:type="spellEnd"/>
            <w:proofErr w:type="gramEnd"/>
            <w:r w:rsidRPr="008B4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hyperlink r:id="rId10" w:tgtFrame="_blank" w:history="1">
              <w:r w:rsidRPr="008B433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t>установи -</w:t>
              </w:r>
              <w:r w:rsidRPr="008B433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br/>
              </w:r>
            </w:hyperlink>
            <w:r w:rsidRPr="008B4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головного </w:t>
            </w:r>
            <w:proofErr w:type="spellStart"/>
            <w:r w:rsidRPr="008B4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розпорядника</w:t>
            </w:r>
            <w:proofErr w:type="spellEnd"/>
            <w:r w:rsidRPr="008B4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бюджетних </w:t>
            </w:r>
            <w:proofErr w:type="spellStart"/>
            <w:r w:rsidRPr="008B4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коштів</w:t>
            </w:r>
            <w:proofErr w:type="spellEnd"/>
          </w:p>
        </w:tc>
        <w:tc>
          <w:tcPr>
            <w:tcW w:w="850" w:type="pct"/>
            <w:vAlign w:val="center"/>
            <w:hideMark/>
          </w:tcPr>
          <w:p w:rsidR="0049778D" w:rsidRPr="008B4332" w:rsidRDefault="0049778D" w:rsidP="004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B4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</w:r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</w:t>
            </w:r>
            <w:proofErr w:type="spellEnd"/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pct"/>
            <w:gridSpan w:val="2"/>
            <w:vAlign w:val="center"/>
            <w:hideMark/>
          </w:tcPr>
          <w:p w:rsidR="0049778D" w:rsidRPr="008B4332" w:rsidRDefault="0049778D" w:rsidP="004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B4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Власне</w:t>
            </w:r>
            <w:proofErr w:type="spellEnd"/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</w:rPr>
              <w:t>ім'я</w:t>
            </w:r>
            <w:proofErr w:type="spellEnd"/>
            <w:r w:rsidRPr="008B4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ПРІЗВИЩЕ</w:t>
            </w:r>
          </w:p>
        </w:tc>
      </w:tr>
    </w:tbl>
    <w:p w:rsidR="0049778D" w:rsidRPr="0049778D" w:rsidRDefault="0049778D" w:rsidP="00497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78D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A27BDB" w:rsidRDefault="00A27BDB"/>
    <w:sectPr w:rsidR="00A27BDB" w:rsidSect="0049778D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9778D"/>
    <w:rsid w:val="002D6889"/>
    <w:rsid w:val="0049778D"/>
    <w:rsid w:val="004F150A"/>
    <w:rsid w:val="00654652"/>
    <w:rsid w:val="008B4332"/>
    <w:rsid w:val="00A2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DB"/>
  </w:style>
  <w:style w:type="paragraph" w:styleId="3">
    <w:name w:val="heading 3"/>
    <w:basedOn w:val="a"/>
    <w:link w:val="30"/>
    <w:uiPriority w:val="9"/>
    <w:qFormat/>
    <w:rsid w:val="004977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778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l">
    <w:name w:val="tl"/>
    <w:basedOn w:val="a"/>
    <w:rsid w:val="0049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9778D"/>
    <w:rPr>
      <w:color w:val="0000FF"/>
      <w:u w:val="single"/>
    </w:rPr>
  </w:style>
  <w:style w:type="paragraph" w:customStyle="1" w:styleId="tc">
    <w:name w:val="tc"/>
    <w:basedOn w:val="a"/>
    <w:rsid w:val="0049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2">
    <w:name w:val="fs2"/>
    <w:basedOn w:val="a0"/>
    <w:rsid w:val="0049778D"/>
  </w:style>
  <w:style w:type="paragraph" w:customStyle="1" w:styleId="tr">
    <w:name w:val="tr"/>
    <w:basedOn w:val="a"/>
    <w:rsid w:val="0049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re44281?ed=2025_06_05&amp;an=1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ps.ligazakon.net/document/view/re44281?ed=2025_06_05&amp;an=14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mf17065?ed=2025_05_14&amp;an=6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ps.ligazakon.net/document/view/re44281?ed=2025_06_05&amp;an=142" TargetMode="External"/><Relationship Id="rId10" Type="http://schemas.openxmlformats.org/officeDocument/2006/relationships/hyperlink" Target="https://ips.ligazakon.net/document/view/re44281?ed=2025_06_05&amp;an=147" TargetMode="External"/><Relationship Id="rId4" Type="http://schemas.openxmlformats.org/officeDocument/2006/relationships/hyperlink" Target="https://ips.ligazakon.net/document/view/re44281?ed=2025_06_05&amp;an=142" TargetMode="External"/><Relationship Id="rId9" Type="http://schemas.openxmlformats.org/officeDocument/2006/relationships/hyperlink" Target="https://ips.ligazakon.net/document/view/re44281?ed=2025_06_05&amp;an=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2025-07-09T12:10:00Z</dcterms:created>
  <dcterms:modified xsi:type="dcterms:W3CDTF">2025-07-09T12:32:00Z</dcterms:modified>
</cp:coreProperties>
</file>